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88F6" w14:textId="77777777" w:rsidR="00D0453A" w:rsidRDefault="00D0453A" w:rsidP="00F73377">
      <w:pPr>
        <w:pStyle w:val="Heading1"/>
        <w:rPr>
          <w:sz w:val="24"/>
          <w:szCs w:val="24"/>
        </w:rPr>
      </w:pPr>
    </w:p>
    <w:p w14:paraId="3D8557E3" w14:textId="77777777" w:rsidR="00D0453A" w:rsidRDefault="00D0453A" w:rsidP="00F73377">
      <w:pPr>
        <w:pStyle w:val="Heading1"/>
        <w:rPr>
          <w:sz w:val="24"/>
          <w:szCs w:val="24"/>
        </w:rPr>
      </w:pPr>
    </w:p>
    <w:p w14:paraId="25BACCD2" w14:textId="5E5E3DB6" w:rsidR="006C4084" w:rsidRPr="00D0453A" w:rsidRDefault="006C4084" w:rsidP="00D0453A">
      <w:pPr>
        <w:pStyle w:val="Heading1"/>
      </w:pPr>
      <w:r w:rsidRPr="00D0453A">
        <w:t>T</w:t>
      </w:r>
      <w:r w:rsidR="00F73377" w:rsidRPr="00D0453A">
        <w:t>he</w:t>
      </w:r>
      <w:r w:rsidRPr="00D0453A">
        <w:t xml:space="preserve"> C</w:t>
      </w:r>
      <w:r w:rsidR="00F73377" w:rsidRPr="00D0453A">
        <w:t>ompanies</w:t>
      </w:r>
      <w:r w:rsidRPr="00D0453A">
        <w:t xml:space="preserve"> A</w:t>
      </w:r>
      <w:r w:rsidR="00D0453A">
        <w:t>ct</w:t>
      </w:r>
      <w:r w:rsidR="002A2504">
        <w:t xml:space="preserve"> </w:t>
      </w:r>
      <w:r w:rsidRPr="00D0453A">
        <w:t>2006</w:t>
      </w:r>
    </w:p>
    <w:p w14:paraId="0A505AF3" w14:textId="23280A27" w:rsidR="006C4084" w:rsidRPr="00D0453A" w:rsidRDefault="006C4084" w:rsidP="00F73377">
      <w:r w:rsidRPr="00D0453A">
        <w:t xml:space="preserve">A </w:t>
      </w:r>
      <w:r w:rsidR="00D0453A">
        <w:t>c</w:t>
      </w:r>
      <w:r w:rsidR="00F73377" w:rsidRPr="00D0453A">
        <w:t>ompany</w:t>
      </w:r>
      <w:r w:rsidRPr="00D0453A">
        <w:t xml:space="preserve"> </w:t>
      </w:r>
      <w:r w:rsidR="00D0453A">
        <w:t>l</w:t>
      </w:r>
      <w:r w:rsidR="00F73377" w:rsidRPr="00D0453A">
        <w:t>imited by</w:t>
      </w:r>
      <w:r w:rsidRPr="00D0453A">
        <w:t xml:space="preserve"> </w:t>
      </w:r>
      <w:r w:rsidR="00D0453A">
        <w:t>g</w:t>
      </w:r>
      <w:r w:rsidR="00F73377" w:rsidRPr="00D0453A">
        <w:t>uarantee</w:t>
      </w:r>
      <w:r w:rsidRPr="00D0453A">
        <w:t xml:space="preserve"> </w:t>
      </w:r>
      <w:r w:rsidR="00F73377" w:rsidRPr="00D0453A">
        <w:t>and not having a share capital</w:t>
      </w:r>
      <w:r w:rsidR="006410D5" w:rsidRPr="00D0453A">
        <w:t xml:space="preserve"> </w:t>
      </w:r>
    </w:p>
    <w:p w14:paraId="47BDDAC4" w14:textId="77777777" w:rsidR="006C4084" w:rsidRPr="00D0453A" w:rsidRDefault="006C4084" w:rsidP="00F73377">
      <w:r w:rsidRPr="00D0453A">
        <w:t>Articles of Association of London Metropolitan University</w:t>
      </w:r>
    </w:p>
    <w:p w14:paraId="597E7DC6" w14:textId="77777777" w:rsidR="006C4084" w:rsidRPr="00D0453A" w:rsidRDefault="006C4084" w:rsidP="00F73377">
      <w:r w:rsidRPr="00D0453A">
        <w:t>(registered number 00974438)</w:t>
      </w:r>
    </w:p>
    <w:p w14:paraId="64ABF656" w14:textId="77777777" w:rsidR="006C4084" w:rsidRPr="00AD71EA" w:rsidRDefault="006C4084" w:rsidP="00F73377">
      <w:pPr>
        <w:rPr>
          <w:sz w:val="24"/>
          <w:szCs w:val="24"/>
        </w:rPr>
      </w:pPr>
    </w:p>
    <w:p w14:paraId="3416202D" w14:textId="77777777" w:rsidR="00DF4D0A" w:rsidRPr="00AD71EA" w:rsidRDefault="00DF4D0A" w:rsidP="00AD71EA">
      <w:pPr>
        <w:pStyle w:val="Heading2"/>
      </w:pPr>
      <w:bookmarkStart w:id="0" w:name="_Ref329005218"/>
      <w:r w:rsidRPr="00AD71EA">
        <w:t>Interpretation</w:t>
      </w:r>
    </w:p>
    <w:p w14:paraId="4FDD3D82" w14:textId="77777777" w:rsidR="00DF4D0A" w:rsidRPr="00AD71EA" w:rsidRDefault="00DF4D0A" w:rsidP="00F73377">
      <w:pPr>
        <w:pStyle w:val="Sch2Number"/>
        <w:numPr>
          <w:ilvl w:val="4"/>
          <w:numId w:val="21"/>
        </w:numPr>
        <w:rPr>
          <w:sz w:val="24"/>
          <w:szCs w:val="24"/>
        </w:rPr>
      </w:pPr>
      <w:r w:rsidRPr="00AD71EA">
        <w:rPr>
          <w:sz w:val="24"/>
          <w:szCs w:val="24"/>
        </w:rPr>
        <w:t>In these Articles, words and expressions have the meanings they are given in Schedule 1.</w:t>
      </w:r>
    </w:p>
    <w:p w14:paraId="758D71ED" w14:textId="77777777" w:rsidR="006C4084" w:rsidRPr="00AD71EA" w:rsidRDefault="006C4084" w:rsidP="00F73377">
      <w:pPr>
        <w:pStyle w:val="Heading2"/>
      </w:pPr>
      <w:r w:rsidRPr="00AD71EA">
        <w:t>Name</w:t>
      </w:r>
      <w:bookmarkEnd w:id="0"/>
    </w:p>
    <w:p w14:paraId="4E5878CC" w14:textId="77777777" w:rsidR="006C4084" w:rsidRPr="00AD71EA" w:rsidRDefault="006C4084" w:rsidP="00F73377">
      <w:pPr>
        <w:pStyle w:val="Sch2Number"/>
        <w:numPr>
          <w:ilvl w:val="4"/>
          <w:numId w:val="21"/>
        </w:numPr>
        <w:rPr>
          <w:sz w:val="24"/>
          <w:szCs w:val="24"/>
        </w:rPr>
      </w:pPr>
      <w:r w:rsidRPr="00AD71EA">
        <w:rPr>
          <w:sz w:val="24"/>
          <w:szCs w:val="24"/>
        </w:rPr>
        <w:t>The name of the company is London Metropolitan University (“the University”).</w:t>
      </w:r>
    </w:p>
    <w:p w14:paraId="331F12EF" w14:textId="77777777" w:rsidR="006C4084" w:rsidRPr="00AD71EA" w:rsidRDefault="006C4084" w:rsidP="00F73377">
      <w:pPr>
        <w:pStyle w:val="Heading2"/>
      </w:pPr>
      <w:r w:rsidRPr="00AD71EA">
        <w:t>Articles</w:t>
      </w:r>
    </w:p>
    <w:p w14:paraId="3768C7CD" w14:textId="33E74995" w:rsidR="006C4084" w:rsidRPr="00AD71EA" w:rsidRDefault="006C4084" w:rsidP="00F73377">
      <w:pPr>
        <w:pStyle w:val="Sch2Number"/>
        <w:numPr>
          <w:ilvl w:val="4"/>
          <w:numId w:val="21"/>
        </w:numPr>
        <w:rPr>
          <w:sz w:val="24"/>
          <w:szCs w:val="24"/>
        </w:rPr>
      </w:pPr>
      <w:r w:rsidRPr="00AD71EA">
        <w:rPr>
          <w:sz w:val="24"/>
          <w:szCs w:val="24"/>
        </w:rPr>
        <w:t>The model articles for private companies limited by guarantee contained in schedule 2 of the Companies (Model Articles) Regulations 2008 (SI 2008/3229) shall not apply to the University.</w:t>
      </w:r>
    </w:p>
    <w:p w14:paraId="49C5CFE6" w14:textId="77777777" w:rsidR="006C4084" w:rsidRPr="00AD71EA" w:rsidRDefault="006C4084" w:rsidP="00F73377">
      <w:pPr>
        <w:pStyle w:val="Heading2"/>
      </w:pPr>
      <w:r w:rsidRPr="00AD71EA">
        <w:t>Object</w:t>
      </w:r>
    </w:p>
    <w:p w14:paraId="44C58EE2" w14:textId="77777777" w:rsidR="006C4084" w:rsidRPr="00AD71EA" w:rsidRDefault="006C4084" w:rsidP="00F73377">
      <w:pPr>
        <w:pStyle w:val="Sch2Number"/>
        <w:numPr>
          <w:ilvl w:val="4"/>
          <w:numId w:val="21"/>
        </w:numPr>
        <w:rPr>
          <w:sz w:val="24"/>
          <w:szCs w:val="24"/>
        </w:rPr>
      </w:pPr>
      <w:bookmarkStart w:id="1" w:name="_Ref329005432"/>
      <w:r w:rsidRPr="00AD71EA">
        <w:rPr>
          <w:sz w:val="24"/>
          <w:szCs w:val="24"/>
        </w:rPr>
        <w:t>The University’s Object is to advance education (including industrial, commercial, professional and scientific training) for the benefit of the public by carrying on, conducting and developing a university and by promoting teaching and research.</w:t>
      </w:r>
      <w:bookmarkEnd w:id="1"/>
      <w:r w:rsidRPr="00AD71EA">
        <w:rPr>
          <w:sz w:val="24"/>
          <w:szCs w:val="24"/>
        </w:rPr>
        <w:t xml:space="preserve"> </w:t>
      </w:r>
    </w:p>
    <w:p w14:paraId="6A075641" w14:textId="77777777" w:rsidR="00DF4D0A" w:rsidRPr="00AD71EA" w:rsidRDefault="00DF4D0A" w:rsidP="00F73377">
      <w:pPr>
        <w:pStyle w:val="Heading2"/>
      </w:pPr>
      <w:r w:rsidRPr="00AD71EA">
        <w:t>Powers</w:t>
      </w:r>
    </w:p>
    <w:p w14:paraId="3684F9DE" w14:textId="42CA5591" w:rsidR="00DF4D0A" w:rsidRDefault="00DF4D0A" w:rsidP="00F73377">
      <w:pPr>
        <w:pStyle w:val="Sch2Number"/>
        <w:numPr>
          <w:ilvl w:val="4"/>
          <w:numId w:val="21"/>
        </w:numPr>
        <w:rPr>
          <w:sz w:val="24"/>
          <w:szCs w:val="24"/>
        </w:rPr>
      </w:pPr>
      <w:r w:rsidRPr="00AD71EA">
        <w:rPr>
          <w:sz w:val="24"/>
          <w:szCs w:val="24"/>
        </w:rPr>
        <w:t>The University shall have the powers set out in Schedule 2, which may be exercised only in promoting the Object and subject to the Education Acts.</w:t>
      </w:r>
    </w:p>
    <w:p w14:paraId="67F0AF87" w14:textId="7D7F702B" w:rsidR="00B41214" w:rsidRPr="003F791D" w:rsidRDefault="00B41214" w:rsidP="00B41214">
      <w:pPr>
        <w:pStyle w:val="Sch2Number"/>
        <w:numPr>
          <w:ilvl w:val="4"/>
          <w:numId w:val="21"/>
        </w:numPr>
        <w:rPr>
          <w:sz w:val="24"/>
          <w:szCs w:val="24"/>
        </w:rPr>
      </w:pPr>
      <w:r w:rsidRPr="009C7225">
        <w:rPr>
          <w:sz w:val="24"/>
          <w:szCs w:val="24"/>
        </w:rPr>
        <w:t>The Board may exercise all of the powers of the University which are not required to be exercised by the Members by the 2006 Act or by these Articles</w:t>
      </w:r>
      <w:r>
        <w:rPr>
          <w:sz w:val="24"/>
          <w:szCs w:val="24"/>
          <w:lang w:val="en-GB"/>
        </w:rPr>
        <w:t>.</w:t>
      </w:r>
    </w:p>
    <w:p w14:paraId="51BD6FD4" w14:textId="6E3D9A9F" w:rsidR="003F791D" w:rsidRDefault="00657717" w:rsidP="003F791D">
      <w:pPr>
        <w:pStyle w:val="Sch2Number"/>
        <w:numPr>
          <w:ilvl w:val="4"/>
          <w:numId w:val="21"/>
        </w:numPr>
        <w:rPr>
          <w:sz w:val="24"/>
          <w:szCs w:val="24"/>
        </w:rPr>
      </w:pPr>
      <w:r w:rsidRPr="003F791D">
        <w:rPr>
          <w:sz w:val="24"/>
          <w:szCs w:val="24"/>
        </w:rPr>
        <w:t xml:space="preserve">In exercising its powers the Board shall </w:t>
      </w:r>
      <w:r w:rsidR="003F791D" w:rsidRPr="003F791D">
        <w:rPr>
          <w:sz w:val="24"/>
          <w:szCs w:val="24"/>
        </w:rPr>
        <w:t xml:space="preserve">have regard to the public interest principles applicable to the </w:t>
      </w:r>
      <w:r w:rsidR="003F791D">
        <w:rPr>
          <w:sz w:val="24"/>
          <w:szCs w:val="24"/>
          <w:lang w:val="en-GB"/>
        </w:rPr>
        <w:t>University</w:t>
      </w:r>
      <w:r w:rsidR="003F791D" w:rsidRPr="003F791D">
        <w:rPr>
          <w:sz w:val="24"/>
          <w:szCs w:val="24"/>
        </w:rPr>
        <w:t xml:space="preserve"> under the terms of its registration as a higher education provider with the Office for Students (or any successor regulatory authority or body).</w:t>
      </w:r>
    </w:p>
    <w:p w14:paraId="4C61B8ED" w14:textId="77777777" w:rsidR="008147DE" w:rsidRPr="003F791D" w:rsidRDefault="008147DE" w:rsidP="008147DE">
      <w:pPr>
        <w:pStyle w:val="Sch2Number"/>
        <w:numPr>
          <w:ilvl w:val="0"/>
          <w:numId w:val="0"/>
        </w:numPr>
        <w:ind w:left="1854"/>
        <w:rPr>
          <w:sz w:val="24"/>
          <w:szCs w:val="24"/>
        </w:rPr>
      </w:pPr>
    </w:p>
    <w:p w14:paraId="267295F6" w14:textId="77777777" w:rsidR="006C10E2" w:rsidRPr="00AD71EA" w:rsidRDefault="006C10E2" w:rsidP="00F73377">
      <w:pPr>
        <w:pStyle w:val="Heading2"/>
      </w:pPr>
      <w:bookmarkStart w:id="2" w:name="_Ref329004937"/>
      <w:r w:rsidRPr="00AD71EA">
        <w:lastRenderedPageBreak/>
        <w:t>Conduct of the University</w:t>
      </w:r>
      <w:bookmarkEnd w:id="2"/>
    </w:p>
    <w:p w14:paraId="14EFCFD1" w14:textId="7A2E7176" w:rsidR="00DF4D0A" w:rsidRPr="00AD71EA" w:rsidRDefault="0085053C" w:rsidP="00F73377">
      <w:pPr>
        <w:pStyle w:val="Sch2Number"/>
        <w:numPr>
          <w:ilvl w:val="4"/>
          <w:numId w:val="21"/>
        </w:numPr>
        <w:rPr>
          <w:sz w:val="24"/>
          <w:szCs w:val="24"/>
        </w:rPr>
      </w:pPr>
      <w:r w:rsidRPr="00AD71EA">
        <w:rPr>
          <w:sz w:val="24"/>
          <w:szCs w:val="24"/>
        </w:rPr>
        <w:t xml:space="preserve">The University shall be conducted in accordance with the provisions of the 2006 Act and the Education Acts, any relevant regulations, orders or directions made by the Secretary of </w:t>
      </w:r>
      <w:r w:rsidR="009A76C6" w:rsidRPr="00AD71EA">
        <w:rPr>
          <w:sz w:val="24"/>
          <w:szCs w:val="24"/>
        </w:rPr>
        <w:t>State</w:t>
      </w:r>
      <w:r w:rsidRPr="00AD71EA">
        <w:rPr>
          <w:sz w:val="24"/>
          <w:szCs w:val="24"/>
        </w:rPr>
        <w:t xml:space="preserve"> and</w:t>
      </w:r>
      <w:r w:rsidR="009A76C6" w:rsidRPr="00AD71EA">
        <w:rPr>
          <w:sz w:val="24"/>
          <w:szCs w:val="24"/>
        </w:rPr>
        <w:t>,</w:t>
      </w:r>
      <w:r w:rsidRPr="00AD71EA">
        <w:rPr>
          <w:sz w:val="24"/>
          <w:szCs w:val="24"/>
        </w:rPr>
        <w:t xml:space="preserve"> subject thereto</w:t>
      </w:r>
      <w:r w:rsidR="009A76C6" w:rsidRPr="00AD71EA">
        <w:rPr>
          <w:sz w:val="24"/>
          <w:szCs w:val="24"/>
        </w:rPr>
        <w:t>,</w:t>
      </w:r>
      <w:r w:rsidRPr="00AD71EA">
        <w:rPr>
          <w:sz w:val="24"/>
          <w:szCs w:val="24"/>
        </w:rPr>
        <w:t xml:space="preserve"> in acc</w:t>
      </w:r>
      <w:r w:rsidR="007D6E59" w:rsidRPr="00AD71EA">
        <w:rPr>
          <w:sz w:val="24"/>
          <w:szCs w:val="24"/>
        </w:rPr>
        <w:t>ordance with the provisions of these Articles and any Regulations</w:t>
      </w:r>
      <w:r w:rsidR="003551AF">
        <w:rPr>
          <w:sz w:val="24"/>
          <w:szCs w:val="24"/>
          <w:lang w:val="en-GB"/>
        </w:rPr>
        <w:t xml:space="preserve">, </w:t>
      </w:r>
      <w:r w:rsidR="003F791D">
        <w:rPr>
          <w:sz w:val="24"/>
          <w:szCs w:val="24"/>
          <w:lang w:val="en-GB"/>
        </w:rPr>
        <w:t xml:space="preserve">rules or procedures </w:t>
      </w:r>
      <w:r w:rsidR="007D6E59" w:rsidRPr="00AD71EA">
        <w:rPr>
          <w:sz w:val="24"/>
          <w:szCs w:val="24"/>
        </w:rPr>
        <w:t xml:space="preserve">made under these Articles.  </w:t>
      </w:r>
    </w:p>
    <w:p w14:paraId="4F044969" w14:textId="77777777" w:rsidR="006C4084" w:rsidRPr="00AD71EA" w:rsidRDefault="006C4084" w:rsidP="00F73377">
      <w:pPr>
        <w:pStyle w:val="Heading2"/>
      </w:pPr>
      <w:r w:rsidRPr="00AD71EA">
        <w:t xml:space="preserve">Application of income and property </w:t>
      </w:r>
    </w:p>
    <w:p w14:paraId="72811BBB" w14:textId="52045892" w:rsidR="006C4084" w:rsidRPr="00AD71EA" w:rsidRDefault="006C4084" w:rsidP="00F73377">
      <w:pPr>
        <w:pStyle w:val="Sch2Number"/>
        <w:numPr>
          <w:ilvl w:val="4"/>
          <w:numId w:val="21"/>
        </w:numPr>
        <w:rPr>
          <w:sz w:val="24"/>
          <w:szCs w:val="24"/>
        </w:rPr>
      </w:pPr>
      <w:bookmarkStart w:id="3" w:name="_Ref329004916"/>
      <w:r w:rsidRPr="00AD71EA">
        <w:rPr>
          <w:sz w:val="24"/>
          <w:szCs w:val="24"/>
        </w:rPr>
        <w:t xml:space="preserve">The income and property of the University shall be applied only to promote the Object and no part of that income or property shall be paid, transferred or otherwise applied for the benefit of any Governor except in accordance with the provisions of Article </w:t>
      </w:r>
      <w:r w:rsidRPr="00AD71EA">
        <w:rPr>
          <w:sz w:val="24"/>
          <w:szCs w:val="24"/>
        </w:rPr>
        <w:fldChar w:fldCharType="begin"/>
      </w:r>
      <w:r w:rsidRPr="00AD71EA">
        <w:rPr>
          <w:sz w:val="24"/>
          <w:szCs w:val="24"/>
        </w:rPr>
        <w:instrText xml:space="preserve"> REF _Ref329004891 \r \h </w:instrText>
      </w:r>
      <w:r w:rsidR="0061404D" w:rsidRPr="00AD71EA">
        <w:rPr>
          <w:sz w:val="24"/>
          <w:szCs w:val="24"/>
        </w:rPr>
        <w:instrText xml:space="preserve">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12</w:t>
      </w:r>
      <w:r w:rsidRPr="00AD71EA">
        <w:rPr>
          <w:sz w:val="24"/>
          <w:szCs w:val="24"/>
        </w:rPr>
        <w:fldChar w:fldCharType="end"/>
      </w:r>
      <w:r w:rsidRPr="00AD71EA">
        <w:rPr>
          <w:sz w:val="24"/>
          <w:szCs w:val="24"/>
        </w:rPr>
        <w:t>.</w:t>
      </w:r>
      <w:bookmarkEnd w:id="3"/>
    </w:p>
    <w:p w14:paraId="5E11C5ED" w14:textId="77777777" w:rsidR="006C4084" w:rsidRPr="00AD71EA" w:rsidRDefault="006C4084" w:rsidP="00F73377">
      <w:pPr>
        <w:pStyle w:val="Heading2"/>
      </w:pPr>
      <w:r w:rsidRPr="00AD71EA">
        <w:t>Winding up / dissolution</w:t>
      </w:r>
    </w:p>
    <w:p w14:paraId="19A4BB08" w14:textId="12B93E86" w:rsidR="00EB762D" w:rsidRDefault="00EB762D" w:rsidP="00F73377">
      <w:pPr>
        <w:pStyle w:val="Sch2Number"/>
        <w:numPr>
          <w:ilvl w:val="4"/>
          <w:numId w:val="21"/>
        </w:numPr>
        <w:rPr>
          <w:sz w:val="24"/>
          <w:szCs w:val="24"/>
        </w:rPr>
      </w:pPr>
      <w:r w:rsidRPr="00EB762D">
        <w:rPr>
          <w:sz w:val="24"/>
          <w:szCs w:val="24"/>
        </w:rPr>
        <w:t>The liability of Members is limited.</w:t>
      </w:r>
    </w:p>
    <w:p w14:paraId="6AE2EBA3" w14:textId="7F090F81" w:rsidR="006C4084" w:rsidRPr="00AD71EA" w:rsidRDefault="006C4084" w:rsidP="00F73377">
      <w:pPr>
        <w:pStyle w:val="Sch2Number"/>
        <w:numPr>
          <w:ilvl w:val="4"/>
          <w:numId w:val="21"/>
        </w:numPr>
        <w:rPr>
          <w:sz w:val="24"/>
          <w:szCs w:val="24"/>
        </w:rPr>
      </w:pPr>
      <w:r w:rsidRPr="00AD71EA">
        <w:rPr>
          <w:sz w:val="24"/>
          <w:szCs w:val="24"/>
        </w:rPr>
        <w:t xml:space="preserve">Every Member undertakes to contribute to the assets of the University in the event of it being wound up while </w:t>
      </w:r>
      <w:r w:rsidR="005A3A30" w:rsidRPr="00AD71EA">
        <w:rPr>
          <w:sz w:val="24"/>
          <w:szCs w:val="24"/>
          <w:lang w:val="en-GB"/>
        </w:rPr>
        <w:t>they</w:t>
      </w:r>
      <w:r w:rsidRPr="00AD71EA">
        <w:rPr>
          <w:sz w:val="24"/>
          <w:szCs w:val="24"/>
        </w:rPr>
        <w:t xml:space="preserve"> a</w:t>
      </w:r>
      <w:r w:rsidR="005A3A30" w:rsidRPr="00AD71EA">
        <w:rPr>
          <w:sz w:val="24"/>
          <w:szCs w:val="24"/>
          <w:lang w:val="en-GB"/>
        </w:rPr>
        <w:t>re a</w:t>
      </w:r>
      <w:r w:rsidRPr="00AD71EA">
        <w:rPr>
          <w:sz w:val="24"/>
          <w:szCs w:val="24"/>
        </w:rPr>
        <w:t xml:space="preserve"> Member, or within one year after </w:t>
      </w:r>
      <w:r w:rsidR="005A3A30" w:rsidRPr="00AD71EA">
        <w:rPr>
          <w:sz w:val="24"/>
          <w:szCs w:val="24"/>
          <w:lang w:val="en-GB"/>
        </w:rPr>
        <w:t>they</w:t>
      </w:r>
      <w:r w:rsidR="005A3A30" w:rsidRPr="00AD71EA">
        <w:rPr>
          <w:sz w:val="24"/>
          <w:szCs w:val="24"/>
        </w:rPr>
        <w:t xml:space="preserve"> </w:t>
      </w:r>
      <w:r w:rsidRPr="00AD71EA">
        <w:rPr>
          <w:sz w:val="24"/>
          <w:szCs w:val="24"/>
        </w:rPr>
        <w:t xml:space="preserve">cease to be a Member, for payment of the debts and liabilities of the University contracted before </w:t>
      </w:r>
      <w:r w:rsidR="005A3A30" w:rsidRPr="00AD71EA">
        <w:rPr>
          <w:sz w:val="24"/>
          <w:szCs w:val="24"/>
          <w:lang w:val="en-GB"/>
        </w:rPr>
        <w:t>the</w:t>
      </w:r>
      <w:r w:rsidR="005A3A30" w:rsidRPr="00AD71EA">
        <w:rPr>
          <w:sz w:val="24"/>
          <w:szCs w:val="24"/>
        </w:rPr>
        <w:t xml:space="preserve"> </w:t>
      </w:r>
      <w:r w:rsidRPr="00AD71EA">
        <w:rPr>
          <w:sz w:val="24"/>
          <w:szCs w:val="24"/>
        </w:rPr>
        <w:t>ceases</w:t>
      </w:r>
      <w:r w:rsidR="005A3A30" w:rsidRPr="00AD71EA">
        <w:rPr>
          <w:sz w:val="24"/>
          <w:szCs w:val="24"/>
          <w:lang w:val="en-GB"/>
        </w:rPr>
        <w:t xml:space="preserve"> </w:t>
      </w:r>
      <w:r w:rsidRPr="00AD71EA">
        <w:rPr>
          <w:sz w:val="24"/>
          <w:szCs w:val="24"/>
        </w:rPr>
        <w:t xml:space="preserve">to be a Member, and of the costs, charges and expenses of winding up, and for the adjustment of the rights of contributories among themselves, such amount as may be required not exceeding One Pound. </w:t>
      </w:r>
    </w:p>
    <w:p w14:paraId="1E76C48D" w14:textId="77777777" w:rsidR="006C4084" w:rsidRPr="00AD71EA" w:rsidRDefault="006C4084" w:rsidP="00F73377">
      <w:pPr>
        <w:pStyle w:val="Sch2Number"/>
        <w:numPr>
          <w:ilvl w:val="4"/>
          <w:numId w:val="21"/>
        </w:numPr>
        <w:rPr>
          <w:sz w:val="24"/>
          <w:szCs w:val="24"/>
        </w:rPr>
      </w:pPr>
      <w:r w:rsidRPr="00AD71EA">
        <w:rPr>
          <w:sz w:val="24"/>
          <w:szCs w:val="24"/>
        </w:rPr>
        <w:t>If on the winding up or dissolution of the University and after the satisfaction of all its debts and liabilities, there is any property remaining, it shall not be paid or distributed among the Members, but shall be given or transferred to some other charitable institution or institutions selected by the Members which:</w:t>
      </w:r>
    </w:p>
    <w:p w14:paraId="4D5F2446" w14:textId="77777777" w:rsidR="006C4084" w:rsidRPr="00AD71EA" w:rsidRDefault="006C4084" w:rsidP="003551AF">
      <w:pPr>
        <w:pStyle w:val="Sch2Number"/>
        <w:numPr>
          <w:ilvl w:val="5"/>
          <w:numId w:val="21"/>
        </w:numPr>
        <w:tabs>
          <w:tab w:val="clear" w:pos="1571"/>
          <w:tab w:val="num" w:pos="2410"/>
        </w:tabs>
        <w:ind w:left="2552"/>
        <w:rPr>
          <w:sz w:val="24"/>
          <w:szCs w:val="24"/>
        </w:rPr>
      </w:pPr>
      <w:r w:rsidRPr="00AD71EA">
        <w:rPr>
          <w:sz w:val="24"/>
          <w:szCs w:val="24"/>
        </w:rPr>
        <w:t xml:space="preserve">have objects similar to the Object of the University; and </w:t>
      </w:r>
    </w:p>
    <w:p w14:paraId="3D7E297D" w14:textId="5F6D630F" w:rsidR="00D0453A" w:rsidRDefault="006C4084" w:rsidP="003551AF">
      <w:pPr>
        <w:pStyle w:val="Sch2Number"/>
        <w:numPr>
          <w:ilvl w:val="5"/>
          <w:numId w:val="21"/>
        </w:numPr>
        <w:tabs>
          <w:tab w:val="clear" w:pos="1571"/>
          <w:tab w:val="num" w:pos="2552"/>
        </w:tabs>
        <w:ind w:left="2410" w:hanging="567"/>
        <w:rPr>
          <w:sz w:val="24"/>
          <w:szCs w:val="24"/>
        </w:rPr>
      </w:pPr>
      <w:r w:rsidRPr="00AD71EA">
        <w:rPr>
          <w:sz w:val="24"/>
          <w:szCs w:val="24"/>
        </w:rPr>
        <w:t xml:space="preserve">prohibit the distribution of its or their income and property among its or their members to an extent at least as great as imposed on the University by Article </w:t>
      </w:r>
      <w:r w:rsidRPr="00AD71EA">
        <w:rPr>
          <w:sz w:val="24"/>
          <w:szCs w:val="24"/>
        </w:rPr>
        <w:fldChar w:fldCharType="begin"/>
      </w:r>
      <w:r w:rsidRPr="00AD71EA">
        <w:rPr>
          <w:sz w:val="24"/>
          <w:szCs w:val="24"/>
        </w:rPr>
        <w:instrText xml:space="preserve"> REF _Ref329004916 \r \h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7.1</w:t>
      </w:r>
      <w:r w:rsidRPr="00AD71EA">
        <w:rPr>
          <w:sz w:val="24"/>
          <w:szCs w:val="24"/>
        </w:rPr>
        <w:fldChar w:fldCharType="end"/>
      </w:r>
      <w:r w:rsidRPr="00AD71EA">
        <w:rPr>
          <w:sz w:val="24"/>
          <w:szCs w:val="24"/>
        </w:rPr>
        <w:t>,</w:t>
      </w:r>
    </w:p>
    <w:p w14:paraId="40A3C02E" w14:textId="77777777" w:rsidR="006C4084" w:rsidRPr="00D0453A" w:rsidRDefault="006C4084" w:rsidP="003F791D">
      <w:pPr>
        <w:pStyle w:val="Sch2Number"/>
        <w:numPr>
          <w:ilvl w:val="0"/>
          <w:numId w:val="0"/>
        </w:numPr>
        <w:ind w:left="1571"/>
        <w:rPr>
          <w:sz w:val="24"/>
          <w:szCs w:val="24"/>
        </w:rPr>
      </w:pPr>
      <w:r w:rsidRPr="00D0453A">
        <w:rPr>
          <w:sz w:val="24"/>
          <w:szCs w:val="24"/>
        </w:rPr>
        <w:t xml:space="preserve">provided that if effect cannot be given to the above, then such property of the University shall be applied to some other charitable objects.  </w:t>
      </w:r>
    </w:p>
    <w:p w14:paraId="651089B6" w14:textId="77777777" w:rsidR="006C4084" w:rsidRPr="00AD71EA" w:rsidRDefault="006C4084" w:rsidP="00F73377">
      <w:pPr>
        <w:pStyle w:val="Heading2"/>
      </w:pPr>
      <w:r w:rsidRPr="00AD71EA">
        <w:t xml:space="preserve">Members </w:t>
      </w:r>
    </w:p>
    <w:p w14:paraId="468005A0" w14:textId="77777777" w:rsidR="006C4084" w:rsidRPr="00AD71EA" w:rsidRDefault="006C4084" w:rsidP="00F73377">
      <w:pPr>
        <w:pStyle w:val="Sch2Number"/>
        <w:numPr>
          <w:ilvl w:val="4"/>
          <w:numId w:val="21"/>
        </w:numPr>
        <w:rPr>
          <w:sz w:val="24"/>
          <w:szCs w:val="24"/>
        </w:rPr>
      </w:pPr>
      <w:r w:rsidRPr="00AD71EA">
        <w:rPr>
          <w:sz w:val="24"/>
          <w:szCs w:val="24"/>
        </w:rPr>
        <w:t xml:space="preserve">The Members of the University shall be the Governors </w:t>
      </w:r>
      <w:r w:rsidR="0085053C" w:rsidRPr="00AD71EA">
        <w:rPr>
          <w:sz w:val="24"/>
          <w:szCs w:val="24"/>
        </w:rPr>
        <w:t>for the time being</w:t>
      </w:r>
      <w:r w:rsidRPr="00AD71EA">
        <w:rPr>
          <w:sz w:val="24"/>
          <w:szCs w:val="24"/>
        </w:rPr>
        <w:t xml:space="preserve">. </w:t>
      </w:r>
    </w:p>
    <w:p w14:paraId="3864A44A" w14:textId="77777777" w:rsidR="006C4084" w:rsidRPr="00AD71EA" w:rsidRDefault="006C4084" w:rsidP="00F73377">
      <w:pPr>
        <w:pStyle w:val="Sch2Number"/>
        <w:numPr>
          <w:ilvl w:val="4"/>
          <w:numId w:val="21"/>
        </w:numPr>
        <w:rPr>
          <w:sz w:val="24"/>
          <w:szCs w:val="24"/>
        </w:rPr>
      </w:pPr>
      <w:r w:rsidRPr="00AD71EA">
        <w:rPr>
          <w:sz w:val="24"/>
          <w:szCs w:val="24"/>
        </w:rPr>
        <w:t>Membership is terminated if the Member concerned ceases to be a Governor.</w:t>
      </w:r>
    </w:p>
    <w:p w14:paraId="07FF8A92" w14:textId="77777777" w:rsidR="006C4084" w:rsidRPr="00AD71EA" w:rsidRDefault="006C4084" w:rsidP="00F73377">
      <w:pPr>
        <w:pStyle w:val="Sch2Number"/>
        <w:numPr>
          <w:ilvl w:val="4"/>
          <w:numId w:val="21"/>
        </w:numPr>
        <w:rPr>
          <w:sz w:val="24"/>
          <w:szCs w:val="24"/>
        </w:rPr>
      </w:pPr>
      <w:r w:rsidRPr="00AD71EA">
        <w:rPr>
          <w:sz w:val="24"/>
          <w:szCs w:val="24"/>
        </w:rPr>
        <w:t>The University must maintain a register of Members.</w:t>
      </w:r>
    </w:p>
    <w:p w14:paraId="7173B4CA" w14:textId="77777777" w:rsidR="006C4084" w:rsidRPr="00AD71EA" w:rsidRDefault="006C4084" w:rsidP="00F73377">
      <w:pPr>
        <w:pStyle w:val="Sch2Number"/>
        <w:numPr>
          <w:ilvl w:val="4"/>
          <w:numId w:val="21"/>
        </w:numPr>
        <w:rPr>
          <w:sz w:val="24"/>
          <w:szCs w:val="24"/>
        </w:rPr>
      </w:pPr>
      <w:r w:rsidRPr="00AD71EA">
        <w:rPr>
          <w:sz w:val="24"/>
          <w:szCs w:val="24"/>
        </w:rPr>
        <w:lastRenderedPageBreak/>
        <w:t>Membership is not transferable.</w:t>
      </w:r>
    </w:p>
    <w:p w14:paraId="7EEB9A99" w14:textId="77777777" w:rsidR="007B1CEC" w:rsidRPr="00AD71EA" w:rsidRDefault="007B1CEC" w:rsidP="00F73377">
      <w:pPr>
        <w:pStyle w:val="Heading2"/>
      </w:pPr>
      <w:bookmarkStart w:id="4" w:name="_Ref329005476"/>
      <w:r w:rsidRPr="00AD71EA">
        <w:t>General Meetings of Members</w:t>
      </w:r>
    </w:p>
    <w:p w14:paraId="2F96CB1B" w14:textId="392F9976" w:rsidR="007B1CEC" w:rsidRPr="00AD71EA" w:rsidRDefault="007B1CEC" w:rsidP="00F73377">
      <w:pPr>
        <w:pStyle w:val="Sch2Number"/>
        <w:numPr>
          <w:ilvl w:val="4"/>
          <w:numId w:val="21"/>
        </w:numPr>
        <w:rPr>
          <w:sz w:val="24"/>
          <w:szCs w:val="24"/>
        </w:rPr>
      </w:pPr>
      <w:r w:rsidRPr="00AD71EA">
        <w:rPr>
          <w:sz w:val="24"/>
          <w:szCs w:val="24"/>
        </w:rPr>
        <w:t xml:space="preserve">The </w:t>
      </w:r>
      <w:r w:rsidRPr="00AD71EA">
        <w:rPr>
          <w:sz w:val="24"/>
          <w:szCs w:val="24"/>
          <w:lang w:val="en-GB"/>
        </w:rPr>
        <w:t xml:space="preserve">Governors </w:t>
      </w:r>
      <w:r w:rsidRPr="00AD71EA">
        <w:rPr>
          <w:sz w:val="24"/>
          <w:szCs w:val="24"/>
        </w:rPr>
        <w:t xml:space="preserve">may call a General Meeting </w:t>
      </w:r>
      <w:r w:rsidR="00B77ADE">
        <w:rPr>
          <w:sz w:val="24"/>
          <w:szCs w:val="24"/>
          <w:lang w:val="en-GB"/>
        </w:rPr>
        <w:t xml:space="preserve">of the University </w:t>
      </w:r>
      <w:r w:rsidRPr="00AD71EA">
        <w:rPr>
          <w:sz w:val="24"/>
          <w:szCs w:val="24"/>
        </w:rPr>
        <w:t>at any time.  A General Meeting shall also be called in accordance with the 2006 Act.</w:t>
      </w:r>
    </w:p>
    <w:p w14:paraId="4865BF12" w14:textId="60B84C29" w:rsidR="003F791D" w:rsidRPr="003F791D" w:rsidRDefault="007B1CEC" w:rsidP="003F791D">
      <w:pPr>
        <w:pStyle w:val="Sch2Number"/>
        <w:numPr>
          <w:ilvl w:val="4"/>
          <w:numId w:val="21"/>
        </w:numPr>
        <w:rPr>
          <w:sz w:val="24"/>
          <w:szCs w:val="24"/>
        </w:rPr>
      </w:pPr>
      <w:r w:rsidRPr="00AD71EA">
        <w:rPr>
          <w:sz w:val="24"/>
          <w:szCs w:val="24"/>
        </w:rPr>
        <w:t>The arrangements for and proceedings at General Meetings shall be subject to the provisions of the 2006 Act and Regulations made by the Board.</w:t>
      </w:r>
    </w:p>
    <w:p w14:paraId="57E583DB" w14:textId="0ABF3C9B" w:rsidR="003F791D" w:rsidRPr="003F791D" w:rsidRDefault="003F791D" w:rsidP="003F791D">
      <w:pPr>
        <w:pStyle w:val="Sch2Number"/>
        <w:numPr>
          <w:ilvl w:val="4"/>
          <w:numId w:val="21"/>
        </w:numPr>
        <w:rPr>
          <w:sz w:val="24"/>
          <w:szCs w:val="24"/>
        </w:rPr>
      </w:pPr>
      <w:r w:rsidRPr="003F791D">
        <w:rPr>
          <w:sz w:val="24"/>
          <w:szCs w:val="24"/>
        </w:rPr>
        <w:t>A resolution in writing agreed by a simple majority (or in the case of a special resolution by a majority of not less than 75%) of the Members who would have been entitled to vote upon it had it been proposed at a general meeting shall be effective provided that:</w:t>
      </w:r>
    </w:p>
    <w:p w14:paraId="1B005A14"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 xml:space="preserve">a copy of the proposed resolution has been sent to every eligible Member, whether by post, electronic means or otherwise; </w:t>
      </w:r>
    </w:p>
    <w:p w14:paraId="778C6BDB"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 xml:space="preserve">a simple majority (or in the case of a special resolution a majority of not less than 75%) of Members has signified its agreement to the resolution; </w:t>
      </w:r>
    </w:p>
    <w:p w14:paraId="6112B268"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Members signify their agreement by signing the proposed resolution in writing as specified in the resolution notice; and</w:t>
      </w:r>
    </w:p>
    <w:p w14:paraId="255337BE" w14:textId="77777777" w:rsidR="003F791D" w:rsidRPr="003F791D" w:rsidRDefault="003F791D" w:rsidP="003F791D">
      <w:pPr>
        <w:pStyle w:val="Sch3Number"/>
        <w:numPr>
          <w:ilvl w:val="5"/>
          <w:numId w:val="21"/>
        </w:numPr>
        <w:tabs>
          <w:tab w:val="clear" w:pos="1571"/>
        </w:tabs>
        <w:ind w:left="2268" w:hanging="425"/>
        <w:rPr>
          <w:sz w:val="24"/>
          <w:szCs w:val="24"/>
        </w:rPr>
      </w:pPr>
      <w:r w:rsidRPr="003F791D">
        <w:rPr>
          <w:sz w:val="24"/>
          <w:szCs w:val="24"/>
        </w:rPr>
        <w:t xml:space="preserve">Members who signify their agreement deliver to the University the duly signed resolution as specified in the resolution notice, by post, hand, electronic means or otherwise within the period of 28 days beginning with the circulation date. </w:t>
      </w:r>
    </w:p>
    <w:p w14:paraId="16915CBE" w14:textId="77777777" w:rsidR="006C4084" w:rsidRPr="00AD71EA" w:rsidRDefault="006C4084" w:rsidP="00F73377">
      <w:pPr>
        <w:pStyle w:val="Heading2"/>
      </w:pPr>
      <w:r w:rsidRPr="00AD71EA">
        <w:t>The Board</w:t>
      </w:r>
      <w:bookmarkEnd w:id="4"/>
    </w:p>
    <w:p w14:paraId="619F9474" w14:textId="017AD5EF" w:rsidR="006C4084" w:rsidRPr="00AD71EA" w:rsidRDefault="006C4084" w:rsidP="00F73377">
      <w:pPr>
        <w:pStyle w:val="Sch2Number"/>
        <w:numPr>
          <w:ilvl w:val="4"/>
          <w:numId w:val="21"/>
        </w:numPr>
        <w:rPr>
          <w:sz w:val="24"/>
          <w:szCs w:val="24"/>
        </w:rPr>
      </w:pPr>
      <w:r w:rsidRPr="00AD71EA">
        <w:rPr>
          <w:sz w:val="24"/>
          <w:szCs w:val="24"/>
        </w:rPr>
        <w:t>The Board is responsible for determining the educational character and mission of the University, for stewardship of its resources and for oversight of its activities</w:t>
      </w:r>
      <w:r w:rsidR="0096556B">
        <w:rPr>
          <w:sz w:val="24"/>
          <w:szCs w:val="24"/>
          <w:lang w:val="en-GB"/>
        </w:rPr>
        <w:t>, including the management of risk</w:t>
      </w:r>
      <w:r w:rsidRPr="00AD71EA">
        <w:rPr>
          <w:sz w:val="24"/>
          <w:szCs w:val="24"/>
        </w:rPr>
        <w:t xml:space="preserve">. </w:t>
      </w:r>
    </w:p>
    <w:p w14:paraId="420EFF28" w14:textId="351FE5AE" w:rsidR="006C4084" w:rsidRPr="00AD71EA" w:rsidRDefault="006C4084" w:rsidP="00F73377">
      <w:pPr>
        <w:pStyle w:val="Sch2Number"/>
        <w:numPr>
          <w:ilvl w:val="4"/>
          <w:numId w:val="21"/>
        </w:numPr>
        <w:rPr>
          <w:sz w:val="24"/>
          <w:szCs w:val="24"/>
        </w:rPr>
      </w:pPr>
      <w:r w:rsidRPr="00AD71EA">
        <w:rPr>
          <w:sz w:val="24"/>
          <w:szCs w:val="24"/>
        </w:rPr>
        <w:t xml:space="preserve">The Board shall consist of no fewer than 11 Governors and no more than </w:t>
      </w:r>
      <w:r w:rsidR="00FA3EBD" w:rsidRPr="00AD71EA">
        <w:rPr>
          <w:sz w:val="24"/>
          <w:szCs w:val="24"/>
        </w:rPr>
        <w:t>1</w:t>
      </w:r>
      <w:r w:rsidR="00FA3EBD">
        <w:rPr>
          <w:sz w:val="24"/>
          <w:szCs w:val="24"/>
          <w:lang w:val="en-GB"/>
        </w:rPr>
        <w:t>9</w:t>
      </w:r>
      <w:r w:rsidR="00FA3EBD" w:rsidRPr="00AD71EA">
        <w:rPr>
          <w:sz w:val="24"/>
          <w:szCs w:val="24"/>
        </w:rPr>
        <w:t xml:space="preserve"> </w:t>
      </w:r>
      <w:r w:rsidRPr="00AD71EA">
        <w:rPr>
          <w:sz w:val="24"/>
          <w:szCs w:val="24"/>
        </w:rPr>
        <w:t>Governors and shall comprise:</w:t>
      </w:r>
    </w:p>
    <w:p w14:paraId="545F7347" w14:textId="2D4542A1" w:rsidR="006C4084" w:rsidRPr="00AD71EA" w:rsidRDefault="006C4084" w:rsidP="00953590">
      <w:pPr>
        <w:pStyle w:val="Sch3Number"/>
        <w:numPr>
          <w:ilvl w:val="5"/>
          <w:numId w:val="21"/>
        </w:numPr>
        <w:tabs>
          <w:tab w:val="clear" w:pos="1571"/>
        </w:tabs>
        <w:ind w:left="2268" w:hanging="425"/>
        <w:rPr>
          <w:sz w:val="24"/>
          <w:szCs w:val="24"/>
        </w:rPr>
      </w:pPr>
      <w:r w:rsidRPr="00AD71EA">
        <w:rPr>
          <w:sz w:val="24"/>
          <w:szCs w:val="24"/>
        </w:rPr>
        <w:t>no fewer than</w:t>
      </w:r>
      <w:r w:rsidR="00FD77E7" w:rsidRPr="00AD71EA">
        <w:rPr>
          <w:sz w:val="24"/>
          <w:szCs w:val="24"/>
        </w:rPr>
        <w:t xml:space="preserve"> </w:t>
      </w:r>
      <w:r w:rsidRPr="00AD71EA">
        <w:rPr>
          <w:sz w:val="24"/>
          <w:szCs w:val="24"/>
        </w:rPr>
        <w:t>7 and no more than</w:t>
      </w:r>
      <w:r w:rsidR="00B017C9" w:rsidRPr="00AD71EA">
        <w:rPr>
          <w:sz w:val="24"/>
          <w:szCs w:val="24"/>
        </w:rPr>
        <w:t xml:space="preserve"> </w:t>
      </w:r>
      <w:r w:rsidR="007E10A8" w:rsidRPr="00AD71EA">
        <w:rPr>
          <w:sz w:val="24"/>
          <w:szCs w:val="24"/>
        </w:rPr>
        <w:t>1</w:t>
      </w:r>
      <w:r w:rsidR="008A436D" w:rsidRPr="00AD71EA">
        <w:rPr>
          <w:sz w:val="24"/>
          <w:szCs w:val="24"/>
          <w:lang w:val="en-GB"/>
        </w:rPr>
        <w:t>4</w:t>
      </w:r>
      <w:r w:rsidRPr="00AD71EA">
        <w:rPr>
          <w:sz w:val="24"/>
          <w:szCs w:val="24"/>
        </w:rPr>
        <w:t xml:space="preserve"> Independent Governors appointed by a resolution of </w:t>
      </w:r>
      <w:r w:rsidR="001D26D0" w:rsidRPr="00AD71EA">
        <w:rPr>
          <w:sz w:val="24"/>
          <w:szCs w:val="24"/>
        </w:rPr>
        <w:t xml:space="preserve">a </w:t>
      </w:r>
      <w:r w:rsidR="00EF62DE" w:rsidRPr="00AD71EA">
        <w:rPr>
          <w:sz w:val="24"/>
          <w:szCs w:val="24"/>
        </w:rPr>
        <w:t xml:space="preserve">simple </w:t>
      </w:r>
      <w:r w:rsidR="001D26D0" w:rsidRPr="00AD71EA">
        <w:rPr>
          <w:sz w:val="24"/>
          <w:szCs w:val="24"/>
        </w:rPr>
        <w:t xml:space="preserve">majority </w:t>
      </w:r>
      <w:r w:rsidR="002A512F">
        <w:rPr>
          <w:sz w:val="24"/>
          <w:szCs w:val="24"/>
          <w:lang w:val="en-GB"/>
        </w:rPr>
        <w:t>Board of Governors.</w:t>
      </w:r>
    </w:p>
    <w:p w14:paraId="6CD64B26" w14:textId="77777777" w:rsidR="006C4084" w:rsidRPr="00AD71EA" w:rsidRDefault="006C4084" w:rsidP="00953590">
      <w:pPr>
        <w:pStyle w:val="Sch3Number"/>
        <w:numPr>
          <w:ilvl w:val="5"/>
          <w:numId w:val="21"/>
        </w:numPr>
        <w:tabs>
          <w:tab w:val="clear" w:pos="1571"/>
        </w:tabs>
        <w:ind w:left="2268" w:hanging="425"/>
        <w:rPr>
          <w:sz w:val="24"/>
          <w:szCs w:val="24"/>
        </w:rPr>
      </w:pPr>
      <w:r w:rsidRPr="00AD71EA">
        <w:rPr>
          <w:sz w:val="24"/>
          <w:szCs w:val="24"/>
        </w:rPr>
        <w:t>the Vice-Chancellor, acting ex</w:t>
      </w:r>
      <w:r w:rsidR="00EF62DE" w:rsidRPr="00AD71EA">
        <w:rPr>
          <w:sz w:val="24"/>
          <w:szCs w:val="24"/>
        </w:rPr>
        <w:t>-</w:t>
      </w:r>
      <w:r w:rsidRPr="00AD71EA">
        <w:rPr>
          <w:sz w:val="24"/>
          <w:szCs w:val="24"/>
        </w:rPr>
        <w:t>officio;</w:t>
      </w:r>
    </w:p>
    <w:p w14:paraId="740DE145" w14:textId="4B9FC89E" w:rsidR="006C4084" w:rsidRPr="00AD71EA" w:rsidRDefault="006C4084" w:rsidP="00953590">
      <w:pPr>
        <w:pStyle w:val="Sch3Number"/>
        <w:numPr>
          <w:ilvl w:val="5"/>
          <w:numId w:val="21"/>
        </w:numPr>
        <w:tabs>
          <w:tab w:val="clear" w:pos="1571"/>
          <w:tab w:val="num" w:pos="1843"/>
        </w:tabs>
        <w:ind w:left="2268" w:hanging="425"/>
        <w:rPr>
          <w:sz w:val="24"/>
          <w:szCs w:val="24"/>
        </w:rPr>
      </w:pPr>
      <w:bookmarkStart w:id="5" w:name="_Ref332957738"/>
      <w:r w:rsidRPr="00AD71EA">
        <w:rPr>
          <w:sz w:val="24"/>
          <w:szCs w:val="24"/>
        </w:rPr>
        <w:t>1 Academic Governor nominated by the Academic Board in accordance with Regulations</w:t>
      </w:r>
      <w:r w:rsidR="003F791D">
        <w:rPr>
          <w:sz w:val="24"/>
          <w:szCs w:val="24"/>
          <w:lang w:val="en-GB"/>
        </w:rPr>
        <w:t xml:space="preserve"> made by the Board</w:t>
      </w:r>
      <w:r w:rsidRPr="00AD71EA">
        <w:rPr>
          <w:sz w:val="24"/>
          <w:szCs w:val="24"/>
        </w:rPr>
        <w:t>;</w:t>
      </w:r>
      <w:bookmarkEnd w:id="5"/>
    </w:p>
    <w:p w14:paraId="538806A2" w14:textId="5519F5D3" w:rsidR="006C4084" w:rsidRPr="00AD71EA" w:rsidRDefault="00FA3EBD" w:rsidP="00953590">
      <w:pPr>
        <w:pStyle w:val="Sch3Number"/>
        <w:numPr>
          <w:ilvl w:val="5"/>
          <w:numId w:val="21"/>
        </w:numPr>
        <w:ind w:left="2268" w:hanging="425"/>
        <w:rPr>
          <w:sz w:val="24"/>
          <w:szCs w:val="24"/>
        </w:rPr>
      </w:pPr>
      <w:bookmarkStart w:id="6" w:name="_Ref117176679"/>
      <w:r>
        <w:rPr>
          <w:sz w:val="24"/>
          <w:szCs w:val="24"/>
          <w:lang w:val="en-GB"/>
        </w:rPr>
        <w:t>2</w:t>
      </w:r>
      <w:r w:rsidR="006C4084" w:rsidRPr="00AD71EA">
        <w:rPr>
          <w:sz w:val="24"/>
          <w:szCs w:val="24"/>
        </w:rPr>
        <w:t xml:space="preserve"> Student Governor</w:t>
      </w:r>
      <w:r>
        <w:rPr>
          <w:sz w:val="24"/>
          <w:szCs w:val="24"/>
          <w:lang w:val="en-GB"/>
        </w:rPr>
        <w:t>s</w:t>
      </w:r>
      <w:r w:rsidR="006C4084" w:rsidRPr="00AD71EA">
        <w:rPr>
          <w:sz w:val="24"/>
          <w:szCs w:val="24"/>
        </w:rPr>
        <w:t xml:space="preserve"> who shall be the President of the Students’ Union acting ex</w:t>
      </w:r>
      <w:r w:rsidR="004632B7" w:rsidRPr="00AD71EA">
        <w:rPr>
          <w:sz w:val="24"/>
          <w:szCs w:val="24"/>
          <w:lang w:val="en-GB"/>
        </w:rPr>
        <w:t>-</w:t>
      </w:r>
      <w:r w:rsidR="006C4084" w:rsidRPr="00FA3EBD">
        <w:rPr>
          <w:sz w:val="24"/>
          <w:szCs w:val="24"/>
        </w:rPr>
        <w:t>officio</w:t>
      </w:r>
      <w:r w:rsidRPr="00FA3EBD">
        <w:rPr>
          <w:sz w:val="24"/>
          <w:szCs w:val="24"/>
        </w:rPr>
        <w:t xml:space="preserve"> and </w:t>
      </w:r>
      <w:r w:rsidR="007130E3">
        <w:rPr>
          <w:sz w:val="24"/>
          <w:szCs w:val="24"/>
          <w:lang w:val="en-GB"/>
        </w:rPr>
        <w:t xml:space="preserve">the Deputy President </w:t>
      </w:r>
      <w:r w:rsidR="009566F1">
        <w:rPr>
          <w:sz w:val="24"/>
          <w:szCs w:val="24"/>
          <w:lang w:val="en-GB"/>
        </w:rPr>
        <w:t xml:space="preserve">of the Students’ </w:t>
      </w:r>
      <w:r w:rsidR="009566F1">
        <w:rPr>
          <w:sz w:val="24"/>
          <w:szCs w:val="24"/>
          <w:lang w:val="en-GB"/>
        </w:rPr>
        <w:lastRenderedPageBreak/>
        <w:t xml:space="preserve">Union </w:t>
      </w:r>
      <w:r w:rsidR="007130E3">
        <w:rPr>
          <w:sz w:val="24"/>
          <w:szCs w:val="24"/>
          <w:lang w:val="en-GB"/>
        </w:rPr>
        <w:t xml:space="preserve">or a </w:t>
      </w:r>
      <w:r w:rsidRPr="00FA3EBD">
        <w:rPr>
          <w:sz w:val="24"/>
          <w:szCs w:val="24"/>
        </w:rPr>
        <w:t>sabbatical officer appointed by the Students’ Union Executi</w:t>
      </w:r>
      <w:r w:rsidR="00953590">
        <w:rPr>
          <w:sz w:val="24"/>
          <w:szCs w:val="24"/>
        </w:rPr>
        <w:t>ve Committee;</w:t>
      </w:r>
      <w:r w:rsidR="00953590">
        <w:rPr>
          <w:sz w:val="24"/>
          <w:szCs w:val="24"/>
          <w:lang w:val="en-GB"/>
        </w:rPr>
        <w:t xml:space="preserve"> </w:t>
      </w:r>
      <w:r w:rsidR="006C4084" w:rsidRPr="00FA3EBD">
        <w:rPr>
          <w:sz w:val="24"/>
          <w:szCs w:val="24"/>
        </w:rPr>
        <w:t>and</w:t>
      </w:r>
      <w:bookmarkEnd w:id="6"/>
    </w:p>
    <w:p w14:paraId="2473445A" w14:textId="45B7CB41" w:rsidR="006C4084" w:rsidRPr="00AD71EA" w:rsidRDefault="006C4084" w:rsidP="00953590">
      <w:pPr>
        <w:pStyle w:val="Sch3Number"/>
        <w:numPr>
          <w:ilvl w:val="5"/>
          <w:numId w:val="21"/>
        </w:numPr>
        <w:ind w:left="2268" w:hanging="425"/>
        <w:rPr>
          <w:sz w:val="24"/>
          <w:szCs w:val="24"/>
        </w:rPr>
      </w:pPr>
      <w:bookmarkStart w:id="7" w:name="_Ref117176644"/>
      <w:r w:rsidRPr="00AD71EA">
        <w:rPr>
          <w:sz w:val="24"/>
          <w:szCs w:val="24"/>
        </w:rPr>
        <w:t>1 Staff Governor elected by and from the Staff of the University in accordance with Regulations</w:t>
      </w:r>
      <w:r w:rsidR="003F791D">
        <w:rPr>
          <w:sz w:val="24"/>
          <w:szCs w:val="24"/>
          <w:lang w:val="en-GB"/>
        </w:rPr>
        <w:t xml:space="preserve"> made by the Board</w:t>
      </w:r>
      <w:r w:rsidRPr="00AD71EA">
        <w:rPr>
          <w:sz w:val="24"/>
          <w:szCs w:val="24"/>
        </w:rPr>
        <w:t>.</w:t>
      </w:r>
      <w:bookmarkEnd w:id="7"/>
    </w:p>
    <w:p w14:paraId="7511FFD1" w14:textId="4F692616" w:rsidR="006C4084" w:rsidRDefault="006C4084" w:rsidP="00F73377">
      <w:pPr>
        <w:pStyle w:val="Sch2Number"/>
        <w:numPr>
          <w:ilvl w:val="4"/>
          <w:numId w:val="21"/>
        </w:numPr>
        <w:rPr>
          <w:sz w:val="24"/>
          <w:szCs w:val="24"/>
        </w:rPr>
      </w:pPr>
      <w:r w:rsidRPr="00AD71EA">
        <w:rPr>
          <w:sz w:val="24"/>
          <w:szCs w:val="24"/>
        </w:rPr>
        <w:t xml:space="preserve">No person shall be appointed as an Academic Governor, Student Governor or Staff Governor unless and until </w:t>
      </w:r>
      <w:r w:rsidR="005A3A30" w:rsidRPr="00AD71EA">
        <w:rPr>
          <w:sz w:val="24"/>
          <w:szCs w:val="24"/>
          <w:lang w:val="en-GB"/>
        </w:rPr>
        <w:t xml:space="preserve">their </w:t>
      </w:r>
      <w:r w:rsidRPr="00AD71EA">
        <w:rPr>
          <w:sz w:val="24"/>
          <w:szCs w:val="24"/>
        </w:rPr>
        <w:t xml:space="preserve">appointment has been confirmed by a resolution of the Board passed in accordance with any Regulations made by the Board for that purpose. </w:t>
      </w:r>
    </w:p>
    <w:p w14:paraId="6B3C0046" w14:textId="177FCB0F" w:rsidR="00D15D48" w:rsidRPr="007E632A" w:rsidRDefault="00D15D48" w:rsidP="00F73377">
      <w:pPr>
        <w:pStyle w:val="Sch2Number"/>
        <w:numPr>
          <w:ilvl w:val="4"/>
          <w:numId w:val="21"/>
        </w:numPr>
        <w:rPr>
          <w:sz w:val="24"/>
          <w:szCs w:val="24"/>
        </w:rPr>
      </w:pPr>
      <w:bookmarkStart w:id="8" w:name="_Ref117176339"/>
      <w:r>
        <w:rPr>
          <w:sz w:val="24"/>
          <w:szCs w:val="24"/>
          <w:lang w:val="en-GB"/>
        </w:rPr>
        <w:t>The Board shall appoint an Independent Governor as Chair and may appoint one or more Independent Governor(s) as Vice-Chair(s).  The term of office and duties of the Chair and any Vice-Chair(s) shall be as set out by the Board in Regulations.</w:t>
      </w:r>
      <w:bookmarkEnd w:id="8"/>
    </w:p>
    <w:p w14:paraId="0B33CAC7" w14:textId="6F850444" w:rsidR="007E632A" w:rsidRPr="007E632A" w:rsidRDefault="007E632A" w:rsidP="007E632A">
      <w:pPr>
        <w:pStyle w:val="Sch2Number"/>
        <w:numPr>
          <w:ilvl w:val="4"/>
          <w:numId w:val="21"/>
        </w:numPr>
        <w:rPr>
          <w:sz w:val="24"/>
          <w:szCs w:val="24"/>
          <w:lang w:val="en-GB"/>
        </w:rPr>
      </w:pPr>
      <w:r w:rsidRPr="001B27F6">
        <w:rPr>
          <w:sz w:val="24"/>
          <w:szCs w:val="24"/>
        </w:rPr>
        <w:t xml:space="preserve">With the exception of the Vice-Chancellor, a Governor shall normally hold office </w:t>
      </w:r>
      <w:r w:rsidRPr="007E632A">
        <w:rPr>
          <w:sz w:val="24"/>
          <w:szCs w:val="24"/>
          <w:lang w:val="en-GB"/>
        </w:rPr>
        <w:t>for three years from the date of their appointment.  Subject to remaining eligible to be a Governor, any Governor may be re-appointed or re-elected for further terms of three years.  After a Governor has served for three terms of office, they shall not be eligible for re-appointment or re-election unless the Board considers that, because of an ongoing matter or project in which the Governor is involved or because of some other requirement for their particular expertise or experience, it would be in the best interests of the University for them to be eligible for re-appointment or re-election for such additional term of office (not exceeding one year) as the Board shall resolve. This maximum period of office applies to Independent Governors and to the Academic and Staff Governors.</w:t>
      </w:r>
    </w:p>
    <w:p w14:paraId="5CF6F122" w14:textId="0F23278B" w:rsidR="007E632A" w:rsidRDefault="009566F1" w:rsidP="007E632A">
      <w:pPr>
        <w:pStyle w:val="Sch2Number"/>
        <w:numPr>
          <w:ilvl w:val="4"/>
          <w:numId w:val="21"/>
        </w:numPr>
        <w:rPr>
          <w:sz w:val="24"/>
          <w:szCs w:val="24"/>
          <w:lang w:val="en-GB"/>
        </w:rPr>
      </w:pPr>
      <w:r>
        <w:rPr>
          <w:sz w:val="24"/>
          <w:szCs w:val="24"/>
          <w:lang w:val="en-GB"/>
        </w:rPr>
        <w:t xml:space="preserve">A </w:t>
      </w:r>
      <w:r w:rsidR="007E632A" w:rsidRPr="007E632A">
        <w:rPr>
          <w:sz w:val="24"/>
          <w:szCs w:val="24"/>
          <w:lang w:val="en-GB"/>
        </w:rPr>
        <w:t xml:space="preserve">Student Governor shall hold office as a </w:t>
      </w:r>
      <w:r>
        <w:rPr>
          <w:sz w:val="24"/>
          <w:szCs w:val="24"/>
          <w:lang w:val="en-GB"/>
        </w:rPr>
        <w:t>G</w:t>
      </w:r>
      <w:r w:rsidR="007E632A" w:rsidRPr="007E632A">
        <w:rPr>
          <w:sz w:val="24"/>
          <w:szCs w:val="24"/>
          <w:lang w:val="en-GB"/>
        </w:rPr>
        <w:t>overnor only while holding office as President of the Students’ Union, Deputy President</w:t>
      </w:r>
      <w:r>
        <w:rPr>
          <w:sz w:val="24"/>
          <w:szCs w:val="24"/>
          <w:lang w:val="en-GB"/>
        </w:rPr>
        <w:t xml:space="preserve"> of the Students’ Union</w:t>
      </w:r>
      <w:r w:rsidR="007E632A" w:rsidRPr="007E632A">
        <w:rPr>
          <w:sz w:val="24"/>
          <w:szCs w:val="24"/>
          <w:lang w:val="en-GB"/>
        </w:rPr>
        <w:t xml:space="preserve"> or sabbatical officer</w:t>
      </w:r>
      <w:r>
        <w:rPr>
          <w:sz w:val="24"/>
          <w:szCs w:val="24"/>
          <w:lang w:val="en-GB"/>
        </w:rPr>
        <w:t xml:space="preserve"> (as applicable)</w:t>
      </w:r>
      <w:r w:rsidR="007E632A" w:rsidRPr="007E632A">
        <w:rPr>
          <w:sz w:val="24"/>
          <w:szCs w:val="24"/>
          <w:lang w:val="en-GB"/>
        </w:rPr>
        <w:t>.</w:t>
      </w:r>
    </w:p>
    <w:p w14:paraId="3E6CEBC5" w14:textId="03E93105" w:rsidR="007E632A" w:rsidRPr="009566F1" w:rsidRDefault="009566F1" w:rsidP="009566F1">
      <w:pPr>
        <w:pStyle w:val="Sch2Number"/>
        <w:numPr>
          <w:ilvl w:val="4"/>
          <w:numId w:val="21"/>
        </w:numPr>
        <w:rPr>
          <w:sz w:val="24"/>
          <w:szCs w:val="24"/>
          <w:lang w:val="en-GB"/>
        </w:rPr>
      </w:pPr>
      <w:r>
        <w:rPr>
          <w:sz w:val="24"/>
          <w:szCs w:val="24"/>
          <w:lang w:val="en-GB"/>
        </w:rPr>
        <w:t>The Board shall make Regulations setting out the eligibility criteria for appointment as a Governor and provisions relating to the disqualification and removal of Governors from office.</w:t>
      </w:r>
    </w:p>
    <w:p w14:paraId="0317596D" w14:textId="707FAF11" w:rsidR="007B1CEC" w:rsidRPr="004F1AFB" w:rsidRDefault="007B1CEC" w:rsidP="00F73377">
      <w:pPr>
        <w:pStyle w:val="Heading2"/>
      </w:pPr>
      <w:bookmarkStart w:id="9" w:name="_Ref329004891"/>
      <w:bookmarkStart w:id="10" w:name="_Ref329005400"/>
      <w:r w:rsidRPr="004F1AFB">
        <w:t>Governor benefits</w:t>
      </w:r>
      <w:bookmarkEnd w:id="9"/>
    </w:p>
    <w:p w14:paraId="21C16B3D" w14:textId="5CB6328C" w:rsidR="002513DE" w:rsidRPr="004F1AFB" w:rsidRDefault="007B1CEC" w:rsidP="00F73377">
      <w:pPr>
        <w:pStyle w:val="Sch2Number"/>
        <w:numPr>
          <w:ilvl w:val="4"/>
          <w:numId w:val="21"/>
        </w:numPr>
        <w:rPr>
          <w:sz w:val="24"/>
          <w:szCs w:val="24"/>
        </w:rPr>
      </w:pPr>
      <w:r w:rsidRPr="004F1AFB">
        <w:rPr>
          <w:sz w:val="24"/>
          <w:szCs w:val="24"/>
        </w:rPr>
        <w:t xml:space="preserve">No part of the income or property of the University may be paid, transferred or applied by way of Benefit to any Governor except as provided for in Schedule </w:t>
      </w:r>
      <w:r w:rsidR="009566F1">
        <w:rPr>
          <w:sz w:val="24"/>
          <w:szCs w:val="24"/>
          <w:lang w:val="en-GB"/>
        </w:rPr>
        <w:t>4</w:t>
      </w:r>
      <w:r w:rsidRPr="004F1AFB">
        <w:rPr>
          <w:sz w:val="24"/>
          <w:szCs w:val="24"/>
        </w:rPr>
        <w:t>.</w:t>
      </w:r>
    </w:p>
    <w:p w14:paraId="5440F8FB" w14:textId="25BBF809" w:rsidR="007B1CEC" w:rsidRPr="008147DE" w:rsidRDefault="007B1CEC" w:rsidP="00F73377">
      <w:pPr>
        <w:pStyle w:val="Sch2Number"/>
        <w:numPr>
          <w:ilvl w:val="4"/>
          <w:numId w:val="21"/>
        </w:numPr>
        <w:rPr>
          <w:sz w:val="24"/>
          <w:szCs w:val="24"/>
        </w:rPr>
      </w:pPr>
      <w:r w:rsidRPr="004F1AFB">
        <w:rPr>
          <w:sz w:val="24"/>
          <w:szCs w:val="24"/>
        </w:rPr>
        <w:t xml:space="preserve">A Governor shall not receive a Benefit from any Subsidiary Company except in accordance with Schedule </w:t>
      </w:r>
      <w:r w:rsidR="009566F1">
        <w:rPr>
          <w:sz w:val="24"/>
          <w:szCs w:val="24"/>
          <w:lang w:val="en-GB"/>
        </w:rPr>
        <w:t>4</w:t>
      </w:r>
      <w:r w:rsidRPr="004F1AFB">
        <w:rPr>
          <w:sz w:val="24"/>
          <w:szCs w:val="24"/>
        </w:rPr>
        <w:t xml:space="preserve"> (which applies as if references to the University were references to any Subsidiary Company).</w:t>
      </w:r>
    </w:p>
    <w:p w14:paraId="37273C59" w14:textId="7742FC51" w:rsidR="008147DE" w:rsidRDefault="008147DE" w:rsidP="008147DE">
      <w:pPr>
        <w:pStyle w:val="Sch2Number"/>
        <w:numPr>
          <w:ilvl w:val="0"/>
          <w:numId w:val="0"/>
        </w:numPr>
        <w:ind w:left="1854"/>
        <w:rPr>
          <w:sz w:val="24"/>
          <w:szCs w:val="24"/>
          <w:lang w:val="en-GB"/>
        </w:rPr>
      </w:pPr>
    </w:p>
    <w:p w14:paraId="5FD6B565" w14:textId="77777777" w:rsidR="008147DE" w:rsidRPr="004F1AFB" w:rsidRDefault="008147DE" w:rsidP="008147DE">
      <w:pPr>
        <w:pStyle w:val="Sch2Number"/>
        <w:numPr>
          <w:ilvl w:val="0"/>
          <w:numId w:val="0"/>
        </w:numPr>
        <w:ind w:left="1854"/>
        <w:rPr>
          <w:sz w:val="24"/>
          <w:szCs w:val="24"/>
        </w:rPr>
      </w:pPr>
    </w:p>
    <w:p w14:paraId="75230EA8" w14:textId="574A1F5E" w:rsidR="007B1CEC" w:rsidRPr="00AD71EA" w:rsidRDefault="007B1CEC" w:rsidP="00F73377">
      <w:pPr>
        <w:pStyle w:val="Heading2"/>
      </w:pPr>
      <w:bookmarkStart w:id="11" w:name="_Ref329005412"/>
      <w:r w:rsidRPr="00AD71EA">
        <w:lastRenderedPageBreak/>
        <w:t>Delegation</w:t>
      </w:r>
      <w:bookmarkEnd w:id="11"/>
      <w:r w:rsidRPr="00AD71EA">
        <w:t xml:space="preserve"> </w:t>
      </w:r>
    </w:p>
    <w:p w14:paraId="5CF631EC" w14:textId="6B0FF833" w:rsidR="007B1CEC" w:rsidRPr="00AD71EA" w:rsidRDefault="007B1CEC" w:rsidP="00F73377">
      <w:pPr>
        <w:pStyle w:val="Sch2Number"/>
        <w:numPr>
          <w:ilvl w:val="4"/>
          <w:numId w:val="21"/>
        </w:numPr>
        <w:rPr>
          <w:sz w:val="24"/>
          <w:szCs w:val="24"/>
        </w:rPr>
      </w:pPr>
      <w:r w:rsidRPr="00AD71EA">
        <w:rPr>
          <w:sz w:val="24"/>
          <w:szCs w:val="24"/>
        </w:rPr>
        <w:t xml:space="preserve">Subject to these Articles and any Regulations, the Board may delegate the exercise of all or any of its powers </w:t>
      </w:r>
      <w:r w:rsidR="00B41214">
        <w:rPr>
          <w:sz w:val="24"/>
          <w:szCs w:val="24"/>
          <w:lang w:val="en-GB"/>
        </w:rPr>
        <w:t xml:space="preserve">or duties </w:t>
      </w:r>
      <w:r w:rsidRPr="00AD71EA">
        <w:rPr>
          <w:sz w:val="24"/>
          <w:szCs w:val="24"/>
        </w:rPr>
        <w:t>to</w:t>
      </w:r>
      <w:r w:rsidR="00B41214">
        <w:rPr>
          <w:sz w:val="24"/>
          <w:szCs w:val="24"/>
          <w:lang w:val="en-GB"/>
        </w:rPr>
        <w:t xml:space="preserve"> any person, Committee or body</w:t>
      </w:r>
      <w:r w:rsidR="00795166">
        <w:rPr>
          <w:sz w:val="24"/>
          <w:szCs w:val="24"/>
          <w:lang w:val="en-GB"/>
        </w:rPr>
        <w:t xml:space="preserve"> in accordance with such Regulations (which may include a scheme of delegation) as it shall from time to time make or amend.</w:t>
      </w:r>
    </w:p>
    <w:p w14:paraId="5D12CEEF" w14:textId="14D3871B" w:rsidR="004F27A4" w:rsidRPr="004F27A4" w:rsidRDefault="004F27A4" w:rsidP="00F73377">
      <w:pPr>
        <w:pStyle w:val="Sch2Number"/>
        <w:numPr>
          <w:ilvl w:val="4"/>
          <w:numId w:val="21"/>
        </w:numPr>
        <w:rPr>
          <w:sz w:val="24"/>
          <w:szCs w:val="24"/>
        </w:rPr>
      </w:pPr>
      <w:r>
        <w:rPr>
          <w:sz w:val="24"/>
          <w:szCs w:val="24"/>
          <w:lang w:val="en-GB"/>
        </w:rPr>
        <w:t xml:space="preserve">If the Board so specifies, any such delegation may authorise further delegation of the Board’s powers by </w:t>
      </w:r>
      <w:proofErr w:type="spellStart"/>
      <w:r>
        <w:rPr>
          <w:sz w:val="24"/>
          <w:szCs w:val="24"/>
          <w:lang w:val="en-GB"/>
        </w:rPr>
        <w:t>any body</w:t>
      </w:r>
      <w:proofErr w:type="spellEnd"/>
      <w:r>
        <w:rPr>
          <w:sz w:val="24"/>
          <w:szCs w:val="24"/>
          <w:lang w:val="en-GB"/>
        </w:rPr>
        <w:t xml:space="preserve"> or person to whom they are delegated.</w:t>
      </w:r>
    </w:p>
    <w:p w14:paraId="79D1FFB8" w14:textId="1121E9CB" w:rsidR="007B1CEC" w:rsidRPr="00AD71EA" w:rsidRDefault="007B1CEC" w:rsidP="00F73377">
      <w:pPr>
        <w:pStyle w:val="Sch2Number"/>
        <w:numPr>
          <w:ilvl w:val="4"/>
          <w:numId w:val="21"/>
        </w:numPr>
        <w:rPr>
          <w:sz w:val="24"/>
          <w:szCs w:val="24"/>
        </w:rPr>
      </w:pPr>
      <w:r w:rsidRPr="00AD71EA">
        <w:rPr>
          <w:sz w:val="24"/>
          <w:szCs w:val="24"/>
        </w:rPr>
        <w:t xml:space="preserve">The Board shall not delegate any of its powers or duties in respect of the matters set out in Schedule </w:t>
      </w:r>
      <w:r w:rsidRPr="00AD71EA">
        <w:rPr>
          <w:sz w:val="24"/>
          <w:szCs w:val="24"/>
          <w:lang w:val="en-GB"/>
        </w:rPr>
        <w:t>3</w:t>
      </w:r>
      <w:r w:rsidRPr="00AD71EA">
        <w:rPr>
          <w:sz w:val="24"/>
          <w:szCs w:val="24"/>
        </w:rPr>
        <w:t>.</w:t>
      </w:r>
    </w:p>
    <w:p w14:paraId="084C2B09" w14:textId="12B0F645" w:rsidR="007B1CEC" w:rsidRPr="00AD71EA" w:rsidRDefault="007B1CEC" w:rsidP="00F73377">
      <w:pPr>
        <w:pStyle w:val="Sch2Number"/>
        <w:numPr>
          <w:ilvl w:val="4"/>
          <w:numId w:val="21"/>
        </w:numPr>
        <w:rPr>
          <w:sz w:val="24"/>
          <w:szCs w:val="24"/>
        </w:rPr>
      </w:pPr>
      <w:r w:rsidRPr="00AD71EA">
        <w:rPr>
          <w:sz w:val="24"/>
          <w:szCs w:val="24"/>
        </w:rPr>
        <w:t>The Board may appoint any per</w:t>
      </w:r>
      <w:r w:rsidR="001757B1">
        <w:rPr>
          <w:sz w:val="24"/>
          <w:szCs w:val="24"/>
        </w:rPr>
        <w:t xml:space="preserve">son as agent or attorney of the </w:t>
      </w:r>
      <w:r w:rsidRPr="00AD71EA">
        <w:rPr>
          <w:sz w:val="24"/>
          <w:szCs w:val="24"/>
        </w:rPr>
        <w:t>University on such terms as it shall determine.  The Board may revoke or vary such appointment at any time (provided that no person dealing in good faith and without notice of such revocation or variation shall be affected by it).</w:t>
      </w:r>
    </w:p>
    <w:p w14:paraId="6D1BAF0A" w14:textId="77777777" w:rsidR="006C4084" w:rsidRPr="00AD71EA" w:rsidRDefault="006C4084" w:rsidP="00F73377">
      <w:pPr>
        <w:pStyle w:val="Heading2"/>
      </w:pPr>
      <w:r w:rsidRPr="00AD71EA">
        <w:t>Proceedings of the Board</w:t>
      </w:r>
      <w:bookmarkEnd w:id="10"/>
      <w:r w:rsidRPr="00AD71EA">
        <w:tab/>
      </w:r>
    </w:p>
    <w:p w14:paraId="441D1AA4" w14:textId="2921C2CC" w:rsidR="00D42F5C" w:rsidRDefault="006C4084" w:rsidP="000F569A">
      <w:pPr>
        <w:pStyle w:val="Sch2Number"/>
        <w:numPr>
          <w:ilvl w:val="4"/>
          <w:numId w:val="21"/>
        </w:numPr>
        <w:rPr>
          <w:sz w:val="24"/>
          <w:szCs w:val="24"/>
        </w:rPr>
      </w:pPr>
      <w:bookmarkStart w:id="12" w:name="_Ref117242036"/>
      <w:r w:rsidRPr="00AD71EA">
        <w:rPr>
          <w:sz w:val="24"/>
          <w:szCs w:val="24"/>
        </w:rPr>
        <w:t xml:space="preserve">The Board shall </w:t>
      </w:r>
      <w:r w:rsidR="00B41214">
        <w:rPr>
          <w:sz w:val="24"/>
          <w:szCs w:val="24"/>
          <w:lang w:val="en-GB"/>
        </w:rPr>
        <w:t xml:space="preserve">make Regulations for the </w:t>
      </w:r>
      <w:r w:rsidRPr="00AD71EA">
        <w:rPr>
          <w:sz w:val="24"/>
          <w:szCs w:val="24"/>
        </w:rPr>
        <w:t xml:space="preserve">conduct </w:t>
      </w:r>
      <w:r w:rsidR="00B41214">
        <w:rPr>
          <w:sz w:val="24"/>
          <w:szCs w:val="24"/>
          <w:lang w:val="en-GB"/>
        </w:rPr>
        <w:t xml:space="preserve">of </w:t>
      </w:r>
      <w:r w:rsidRPr="00AD71EA">
        <w:rPr>
          <w:sz w:val="24"/>
          <w:szCs w:val="24"/>
        </w:rPr>
        <w:t>its proceedings</w:t>
      </w:r>
      <w:r w:rsidR="00111942">
        <w:rPr>
          <w:sz w:val="24"/>
          <w:szCs w:val="24"/>
          <w:lang w:val="en-GB"/>
        </w:rPr>
        <w:t xml:space="preserve"> and those of its Committees</w:t>
      </w:r>
      <w:r w:rsidRPr="00AD71EA">
        <w:rPr>
          <w:sz w:val="24"/>
          <w:szCs w:val="24"/>
        </w:rPr>
        <w:t>.</w:t>
      </w:r>
      <w:bookmarkEnd w:id="12"/>
      <w:r w:rsidR="00D42F5C" w:rsidRPr="00D42F5C">
        <w:rPr>
          <w:sz w:val="24"/>
          <w:szCs w:val="24"/>
        </w:rPr>
        <w:t xml:space="preserve"> </w:t>
      </w:r>
    </w:p>
    <w:p w14:paraId="373D8FA6" w14:textId="0F3AC1E9" w:rsidR="00E30FBC" w:rsidRPr="007E632A" w:rsidRDefault="00E30FBC" w:rsidP="000F569A">
      <w:pPr>
        <w:pStyle w:val="Sch2Number"/>
        <w:numPr>
          <w:ilvl w:val="4"/>
          <w:numId w:val="21"/>
        </w:numPr>
        <w:rPr>
          <w:sz w:val="24"/>
          <w:szCs w:val="24"/>
        </w:rPr>
      </w:pPr>
      <w:r>
        <w:rPr>
          <w:sz w:val="24"/>
          <w:szCs w:val="24"/>
          <w:lang w:val="en-GB"/>
        </w:rPr>
        <w:t xml:space="preserve">The Regulations made under </w:t>
      </w:r>
      <w:r w:rsidR="00E06A42">
        <w:rPr>
          <w:sz w:val="24"/>
          <w:szCs w:val="24"/>
          <w:lang w:val="en-GB"/>
        </w:rPr>
        <w:t>A</w:t>
      </w:r>
      <w:r>
        <w:rPr>
          <w:sz w:val="24"/>
          <w:szCs w:val="24"/>
          <w:lang w:val="en-GB"/>
        </w:rPr>
        <w:t xml:space="preserve">rticle </w:t>
      </w:r>
      <w:r w:rsidR="001757B1">
        <w:rPr>
          <w:sz w:val="24"/>
          <w:szCs w:val="24"/>
          <w:lang w:val="en-GB"/>
        </w:rPr>
        <w:fldChar w:fldCharType="begin"/>
      </w:r>
      <w:r w:rsidR="001757B1">
        <w:rPr>
          <w:sz w:val="24"/>
          <w:szCs w:val="24"/>
          <w:lang w:val="en-GB"/>
        </w:rPr>
        <w:instrText xml:space="preserve"> REF _Ref117242036 \r \h </w:instrText>
      </w:r>
      <w:r w:rsidR="001757B1">
        <w:rPr>
          <w:sz w:val="24"/>
          <w:szCs w:val="24"/>
          <w:lang w:val="en-GB"/>
        </w:rPr>
      </w:r>
      <w:r w:rsidR="001757B1">
        <w:rPr>
          <w:sz w:val="24"/>
          <w:szCs w:val="24"/>
          <w:lang w:val="en-GB"/>
        </w:rPr>
        <w:fldChar w:fldCharType="separate"/>
      </w:r>
      <w:r w:rsidR="00F73977">
        <w:rPr>
          <w:sz w:val="24"/>
          <w:szCs w:val="24"/>
          <w:cs/>
          <w:lang w:val="en-GB"/>
        </w:rPr>
        <w:t>‎</w:t>
      </w:r>
      <w:r w:rsidR="00F73977">
        <w:rPr>
          <w:sz w:val="24"/>
          <w:szCs w:val="24"/>
          <w:lang w:val="en-GB"/>
        </w:rPr>
        <w:t>14.1</w:t>
      </w:r>
      <w:r w:rsidR="001757B1">
        <w:rPr>
          <w:sz w:val="24"/>
          <w:szCs w:val="24"/>
          <w:lang w:val="en-GB"/>
        </w:rPr>
        <w:fldChar w:fldCharType="end"/>
      </w:r>
      <w:r>
        <w:rPr>
          <w:sz w:val="24"/>
          <w:szCs w:val="24"/>
          <w:lang w:val="en-GB"/>
        </w:rPr>
        <w:t xml:space="preserve"> shall include provisions relating to declarations of interest and the management of </w:t>
      </w:r>
      <w:r w:rsidR="001757B1">
        <w:rPr>
          <w:sz w:val="24"/>
          <w:szCs w:val="24"/>
          <w:lang w:val="en-GB"/>
        </w:rPr>
        <w:t>C</w:t>
      </w:r>
      <w:r>
        <w:rPr>
          <w:sz w:val="24"/>
          <w:szCs w:val="24"/>
          <w:lang w:val="en-GB"/>
        </w:rPr>
        <w:t xml:space="preserve">onflicts of </w:t>
      </w:r>
      <w:r w:rsidR="001757B1">
        <w:rPr>
          <w:sz w:val="24"/>
          <w:szCs w:val="24"/>
          <w:lang w:val="en-GB"/>
        </w:rPr>
        <w:t>I</w:t>
      </w:r>
      <w:r>
        <w:rPr>
          <w:sz w:val="24"/>
          <w:szCs w:val="24"/>
          <w:lang w:val="en-GB"/>
        </w:rPr>
        <w:t xml:space="preserve">nterest. </w:t>
      </w:r>
    </w:p>
    <w:p w14:paraId="43FDADAC" w14:textId="097C376A" w:rsidR="007E632A" w:rsidRPr="007E632A" w:rsidRDefault="007E632A" w:rsidP="007E632A">
      <w:pPr>
        <w:pStyle w:val="Sch2Number"/>
        <w:numPr>
          <w:ilvl w:val="4"/>
          <w:numId w:val="21"/>
        </w:numPr>
        <w:rPr>
          <w:sz w:val="24"/>
          <w:szCs w:val="24"/>
          <w:lang w:val="en-GB"/>
        </w:rPr>
      </w:pPr>
      <w:r w:rsidRPr="007E632A">
        <w:rPr>
          <w:sz w:val="24"/>
          <w:szCs w:val="24"/>
          <w:lang w:val="en-GB"/>
        </w:rPr>
        <w:t>No business shall be transacted at a meeting of the Board unless a quorum is present.  Six Independent Governors shall form a quorum for a meeting of the Board. If the total number of Independent Governors for the time being is less than the quorum required, the Governors must not take any decision other than a decision to appoint further Governors.</w:t>
      </w:r>
    </w:p>
    <w:p w14:paraId="3024C02D" w14:textId="764174D3" w:rsidR="00806F4A" w:rsidRPr="00806F4A" w:rsidRDefault="00806F4A" w:rsidP="00806F4A">
      <w:pPr>
        <w:pStyle w:val="Sch2Number"/>
        <w:numPr>
          <w:ilvl w:val="4"/>
          <w:numId w:val="21"/>
        </w:numPr>
        <w:rPr>
          <w:sz w:val="24"/>
          <w:szCs w:val="24"/>
          <w:lang w:val="en-GB"/>
        </w:rPr>
      </w:pPr>
      <w:r w:rsidRPr="00806F4A">
        <w:rPr>
          <w:sz w:val="24"/>
          <w:szCs w:val="24"/>
          <w:lang w:val="en-GB"/>
        </w:rPr>
        <w:t>A technical defect in the appointment of a Governor of which the Governors are unaware at the time does not invalidate decisions taken at a meeting of the Board.</w:t>
      </w:r>
    </w:p>
    <w:p w14:paraId="7AAC8177" w14:textId="73E87E5A" w:rsidR="00806F4A" w:rsidRPr="00806F4A" w:rsidRDefault="00806F4A" w:rsidP="00806F4A">
      <w:pPr>
        <w:pStyle w:val="Sch2Number"/>
        <w:numPr>
          <w:ilvl w:val="4"/>
          <w:numId w:val="21"/>
        </w:numPr>
        <w:rPr>
          <w:sz w:val="24"/>
          <w:szCs w:val="24"/>
          <w:lang w:val="en-GB"/>
        </w:rPr>
      </w:pPr>
      <w:r w:rsidRPr="00806F4A">
        <w:rPr>
          <w:sz w:val="24"/>
          <w:szCs w:val="24"/>
          <w:lang w:val="en-GB"/>
        </w:rPr>
        <w:t>A procedural defect of which the Governors are unaware at the time does not invalidate decisions taken at a meeting</w:t>
      </w:r>
      <w:r w:rsidR="001757B1">
        <w:rPr>
          <w:sz w:val="24"/>
          <w:szCs w:val="24"/>
          <w:lang w:val="en-GB"/>
        </w:rPr>
        <w:t xml:space="preserve"> of the Board</w:t>
      </w:r>
      <w:r w:rsidRPr="00806F4A">
        <w:rPr>
          <w:sz w:val="24"/>
          <w:szCs w:val="24"/>
          <w:lang w:val="en-GB"/>
        </w:rPr>
        <w:t>.</w:t>
      </w:r>
    </w:p>
    <w:p w14:paraId="4A76D173" w14:textId="720DB5B9" w:rsidR="00DD4800" w:rsidRPr="00AD71EA" w:rsidRDefault="00DD4800" w:rsidP="00DD4800">
      <w:pPr>
        <w:pStyle w:val="Heading2"/>
      </w:pPr>
      <w:bookmarkStart w:id="13" w:name="_Ref329005533"/>
      <w:bookmarkStart w:id="14" w:name="_Ref332957751"/>
      <w:r w:rsidRPr="00AD71EA">
        <w:t>The Academic Board</w:t>
      </w:r>
    </w:p>
    <w:p w14:paraId="0EE41203" w14:textId="27210E8E" w:rsidR="00DD4800" w:rsidRPr="00DD4800" w:rsidRDefault="00DD4800" w:rsidP="00DD4800">
      <w:pPr>
        <w:pStyle w:val="Sch2Number"/>
        <w:numPr>
          <w:ilvl w:val="4"/>
          <w:numId w:val="21"/>
        </w:numPr>
        <w:rPr>
          <w:sz w:val="24"/>
          <w:szCs w:val="24"/>
        </w:rPr>
      </w:pPr>
      <w:r w:rsidRPr="00AD71EA">
        <w:rPr>
          <w:sz w:val="24"/>
          <w:szCs w:val="24"/>
        </w:rPr>
        <w:t xml:space="preserve">The Board shall establish an Academic Board </w:t>
      </w:r>
      <w:r>
        <w:rPr>
          <w:sz w:val="24"/>
          <w:szCs w:val="24"/>
          <w:lang w:val="en-GB"/>
        </w:rPr>
        <w:t xml:space="preserve">which shall, subject to the control and approval of the Board, oversee the teaching and research of the University and be responsible for the academic quality and standards of the University and the admission and regulation of Students.  </w:t>
      </w:r>
    </w:p>
    <w:p w14:paraId="4D175543" w14:textId="1860951B" w:rsidR="00DD4800" w:rsidRPr="00DD4800" w:rsidRDefault="00DD4800" w:rsidP="00DD4800">
      <w:pPr>
        <w:pStyle w:val="Sch2Number"/>
        <w:numPr>
          <w:ilvl w:val="4"/>
          <w:numId w:val="21"/>
        </w:numPr>
        <w:rPr>
          <w:sz w:val="24"/>
          <w:szCs w:val="24"/>
        </w:rPr>
      </w:pPr>
      <w:r>
        <w:rPr>
          <w:sz w:val="24"/>
          <w:szCs w:val="24"/>
          <w:lang w:val="en-GB"/>
        </w:rPr>
        <w:lastRenderedPageBreak/>
        <w:t>The Board shall receive and test assurance from the Academic Board that academic governance including the standard of University awards, the student academic experience and student outcomes are adequate and effective.</w:t>
      </w:r>
    </w:p>
    <w:p w14:paraId="4B4E0A69" w14:textId="13017A90" w:rsidR="00DD4800" w:rsidRPr="00C82581" w:rsidRDefault="00DD4800" w:rsidP="00DD4800">
      <w:pPr>
        <w:pStyle w:val="Sch2Number"/>
        <w:numPr>
          <w:ilvl w:val="4"/>
          <w:numId w:val="21"/>
        </w:numPr>
        <w:rPr>
          <w:sz w:val="24"/>
          <w:szCs w:val="24"/>
        </w:rPr>
      </w:pPr>
      <w:r>
        <w:rPr>
          <w:sz w:val="24"/>
          <w:szCs w:val="24"/>
          <w:lang w:val="en-GB"/>
        </w:rPr>
        <w:t xml:space="preserve">The membership and powers of the Academic Board shall be prescribed </w:t>
      </w:r>
      <w:r w:rsidRPr="00AD71EA">
        <w:rPr>
          <w:sz w:val="24"/>
          <w:szCs w:val="24"/>
        </w:rPr>
        <w:t xml:space="preserve">in Regulations made </w:t>
      </w:r>
      <w:r>
        <w:rPr>
          <w:sz w:val="24"/>
          <w:szCs w:val="24"/>
          <w:lang w:val="en-GB"/>
        </w:rPr>
        <w:t xml:space="preserve">by the Board </w:t>
      </w:r>
      <w:r w:rsidRPr="00AD71EA">
        <w:rPr>
          <w:sz w:val="24"/>
          <w:szCs w:val="24"/>
        </w:rPr>
        <w:t>for that purpose</w:t>
      </w:r>
      <w:r>
        <w:rPr>
          <w:sz w:val="24"/>
          <w:szCs w:val="24"/>
          <w:lang w:val="en-GB"/>
        </w:rPr>
        <w:t>, and shall include the power to make academic regulations, procedures and policies which regulate programmes of study and research at the University and other matters concerning Students</w:t>
      </w:r>
      <w:r w:rsidRPr="00AD71EA">
        <w:rPr>
          <w:sz w:val="24"/>
          <w:szCs w:val="24"/>
        </w:rPr>
        <w:t>.</w:t>
      </w:r>
    </w:p>
    <w:p w14:paraId="40F59C2E" w14:textId="3AC79FA2" w:rsidR="007B1CEC" w:rsidRDefault="009250E3" w:rsidP="00F73377">
      <w:pPr>
        <w:pStyle w:val="Heading2"/>
      </w:pPr>
      <w:bookmarkStart w:id="15" w:name="_Ref117176759"/>
      <w:proofErr w:type="spellStart"/>
      <w:r>
        <w:rPr>
          <w:lang w:val="en-GB"/>
        </w:rPr>
        <w:t>T</w:t>
      </w:r>
      <w:r w:rsidR="007B1CEC" w:rsidRPr="00AD71EA">
        <w:t>he</w:t>
      </w:r>
      <w:proofErr w:type="spellEnd"/>
      <w:r w:rsidR="007B1CEC" w:rsidRPr="00AD71EA">
        <w:t xml:space="preserve"> Chancellor, Vice</w:t>
      </w:r>
      <w:r w:rsidR="007B1CEC" w:rsidRPr="00AD71EA">
        <w:rPr>
          <w:lang w:val="en-GB"/>
        </w:rPr>
        <w:t>-</w:t>
      </w:r>
      <w:r w:rsidR="007B1CEC" w:rsidRPr="00AD71EA">
        <w:t>Chancellor</w:t>
      </w:r>
      <w:r w:rsidR="009A76C6" w:rsidRPr="00AD71EA">
        <w:t>, Secretary</w:t>
      </w:r>
      <w:r w:rsidR="007B1CEC" w:rsidRPr="00AD71EA">
        <w:t xml:space="preserve"> and </w:t>
      </w:r>
      <w:bookmarkEnd w:id="13"/>
      <w:r w:rsidR="007B1CEC" w:rsidRPr="00AD71EA">
        <w:t>Senior Staff</w:t>
      </w:r>
      <w:bookmarkEnd w:id="15"/>
      <w:r w:rsidR="007B1CEC" w:rsidRPr="00AD71EA">
        <w:t xml:space="preserve"> </w:t>
      </w:r>
    </w:p>
    <w:p w14:paraId="73057DCA" w14:textId="2B531B23" w:rsidR="00D42F5C" w:rsidRPr="009250E3" w:rsidRDefault="00D42F5C" w:rsidP="009250E3">
      <w:pPr>
        <w:pStyle w:val="Heading3"/>
        <w:numPr>
          <w:ilvl w:val="0"/>
          <w:numId w:val="0"/>
        </w:numPr>
        <w:ind w:left="1146"/>
      </w:pPr>
      <w:r>
        <w:t>Chancellor</w:t>
      </w:r>
    </w:p>
    <w:p w14:paraId="3B7C0D67" w14:textId="4A67BC3D" w:rsidR="004E624D" w:rsidRDefault="007B1CEC" w:rsidP="00F73377">
      <w:pPr>
        <w:pStyle w:val="Sch2Number"/>
        <w:numPr>
          <w:ilvl w:val="4"/>
          <w:numId w:val="21"/>
        </w:numPr>
        <w:rPr>
          <w:sz w:val="24"/>
          <w:szCs w:val="24"/>
        </w:rPr>
      </w:pPr>
      <w:r w:rsidRPr="00AD71EA">
        <w:rPr>
          <w:sz w:val="24"/>
          <w:szCs w:val="24"/>
        </w:rPr>
        <w:t xml:space="preserve">The Board may appoint a Chancellor of the University on such terms and with such functions and responsibilities as the Board may determine.  </w:t>
      </w:r>
      <w:r w:rsidR="004E624D">
        <w:rPr>
          <w:sz w:val="24"/>
          <w:szCs w:val="24"/>
          <w:lang w:val="en-GB"/>
        </w:rPr>
        <w:t xml:space="preserve">The Board may suspend or remove such person from that appointment. </w:t>
      </w:r>
    </w:p>
    <w:p w14:paraId="297556FF" w14:textId="0472999F" w:rsidR="007B1CEC" w:rsidRDefault="007B1CEC" w:rsidP="00F73377">
      <w:pPr>
        <w:pStyle w:val="Sch2Number"/>
        <w:numPr>
          <w:ilvl w:val="4"/>
          <w:numId w:val="21"/>
        </w:numPr>
        <w:rPr>
          <w:sz w:val="24"/>
          <w:szCs w:val="24"/>
        </w:rPr>
      </w:pPr>
      <w:r w:rsidRPr="00AD71EA">
        <w:rPr>
          <w:sz w:val="24"/>
          <w:szCs w:val="24"/>
        </w:rPr>
        <w:t xml:space="preserve">The Chancellor shall not be a member of Staff and shall not receive any Benefit for acting (except reimbursement of </w:t>
      </w:r>
      <w:r w:rsidR="005A3A30" w:rsidRPr="00AD71EA">
        <w:rPr>
          <w:sz w:val="24"/>
          <w:szCs w:val="24"/>
          <w:lang w:val="en-GB"/>
        </w:rPr>
        <w:t>their</w:t>
      </w:r>
      <w:r w:rsidRPr="00AD71EA">
        <w:rPr>
          <w:sz w:val="24"/>
          <w:szCs w:val="24"/>
        </w:rPr>
        <w:t xml:space="preserve"> expenses). </w:t>
      </w:r>
    </w:p>
    <w:p w14:paraId="6F464E90" w14:textId="58A58C8C" w:rsidR="00D42F5C" w:rsidRPr="00D42F5C" w:rsidRDefault="00D42F5C" w:rsidP="009250E3">
      <w:pPr>
        <w:pStyle w:val="Heading3"/>
        <w:numPr>
          <w:ilvl w:val="0"/>
          <w:numId w:val="0"/>
        </w:numPr>
        <w:ind w:left="1146"/>
      </w:pPr>
      <w:r w:rsidRPr="009250E3">
        <w:t>Vice-Chancellor</w:t>
      </w:r>
    </w:p>
    <w:p w14:paraId="159736A7" w14:textId="47EEDBD5" w:rsidR="007B1CEC" w:rsidRDefault="007B1CEC" w:rsidP="00F73377">
      <w:pPr>
        <w:pStyle w:val="Sch2Number"/>
        <w:numPr>
          <w:ilvl w:val="4"/>
          <w:numId w:val="21"/>
        </w:numPr>
        <w:rPr>
          <w:sz w:val="24"/>
          <w:szCs w:val="24"/>
        </w:rPr>
      </w:pPr>
      <w:r w:rsidRPr="00AD71EA">
        <w:rPr>
          <w:sz w:val="24"/>
          <w:szCs w:val="24"/>
        </w:rPr>
        <w:t xml:space="preserve">The Board shall appoint a Vice-Chancellor as chief executive of the University on such terms and conditions of employment and with such functions and responsibilities as the Board may determine.  </w:t>
      </w:r>
    </w:p>
    <w:p w14:paraId="44A719A0" w14:textId="5F5F883C" w:rsidR="00D42F5C" w:rsidRPr="00D42F5C" w:rsidRDefault="00D42F5C" w:rsidP="009250E3">
      <w:pPr>
        <w:pStyle w:val="Heading3"/>
        <w:numPr>
          <w:ilvl w:val="0"/>
          <w:numId w:val="0"/>
        </w:numPr>
        <w:ind w:left="1146"/>
      </w:pPr>
      <w:r w:rsidRPr="009250E3">
        <w:t>Secretary</w:t>
      </w:r>
    </w:p>
    <w:p w14:paraId="6518591E" w14:textId="3D8A0FB7" w:rsidR="00114AD6" w:rsidRDefault="00114AD6" w:rsidP="00F73377">
      <w:pPr>
        <w:pStyle w:val="Sch2Number"/>
        <w:numPr>
          <w:ilvl w:val="4"/>
          <w:numId w:val="21"/>
        </w:numPr>
        <w:rPr>
          <w:sz w:val="24"/>
          <w:szCs w:val="24"/>
        </w:rPr>
      </w:pPr>
      <w:r w:rsidRPr="00AD71EA">
        <w:rPr>
          <w:sz w:val="24"/>
          <w:szCs w:val="24"/>
        </w:rPr>
        <w:t>The Board of Governors shall appoint the Secretary of the University</w:t>
      </w:r>
      <w:r w:rsidR="005B5B13">
        <w:rPr>
          <w:sz w:val="24"/>
          <w:szCs w:val="24"/>
          <w:lang w:val="en-GB"/>
        </w:rPr>
        <w:t>,</w:t>
      </w:r>
      <w:r w:rsidRPr="00AD71EA">
        <w:rPr>
          <w:sz w:val="24"/>
          <w:szCs w:val="24"/>
        </w:rPr>
        <w:t xml:space="preserve"> </w:t>
      </w:r>
      <w:r w:rsidR="005B5B13" w:rsidRPr="005B5B13">
        <w:t xml:space="preserve"> </w:t>
      </w:r>
      <w:r w:rsidR="005B5B13" w:rsidRPr="005B5B13">
        <w:rPr>
          <w:sz w:val="24"/>
          <w:szCs w:val="24"/>
        </w:rPr>
        <w:t>on such terms and conditions of employment as the Board may determine.</w:t>
      </w:r>
      <w:r w:rsidRPr="00AD71EA">
        <w:rPr>
          <w:sz w:val="24"/>
          <w:szCs w:val="24"/>
        </w:rPr>
        <w:t xml:space="preserve"> The Secretary shall act as Clerk to the Board</w:t>
      </w:r>
      <w:r w:rsidR="00111942">
        <w:rPr>
          <w:sz w:val="24"/>
          <w:szCs w:val="24"/>
          <w:lang w:val="en-GB"/>
        </w:rPr>
        <w:t xml:space="preserve"> and Company Secretary</w:t>
      </w:r>
      <w:r w:rsidRPr="00AD71EA">
        <w:rPr>
          <w:sz w:val="24"/>
          <w:szCs w:val="24"/>
        </w:rPr>
        <w:t>.</w:t>
      </w:r>
    </w:p>
    <w:p w14:paraId="77388226" w14:textId="68761159" w:rsidR="00D42F5C" w:rsidRPr="00AD71EA" w:rsidRDefault="00D42F5C" w:rsidP="009250E3">
      <w:pPr>
        <w:pStyle w:val="Heading3"/>
        <w:numPr>
          <w:ilvl w:val="0"/>
          <w:numId w:val="0"/>
        </w:numPr>
        <w:ind w:left="1146"/>
      </w:pPr>
      <w:r w:rsidRPr="009250E3">
        <w:t>Senior Staff</w:t>
      </w:r>
    </w:p>
    <w:p w14:paraId="721FB36E" w14:textId="28DCF0D8" w:rsidR="00A825A0" w:rsidRPr="00AD71EA" w:rsidRDefault="00A825A0" w:rsidP="00F73377">
      <w:pPr>
        <w:pStyle w:val="Sch2Number"/>
        <w:numPr>
          <w:ilvl w:val="4"/>
          <w:numId w:val="21"/>
        </w:numPr>
        <w:rPr>
          <w:sz w:val="24"/>
          <w:szCs w:val="24"/>
          <w:lang w:val="en-GB"/>
        </w:rPr>
      </w:pPr>
      <w:r w:rsidRPr="00AD71EA">
        <w:rPr>
          <w:sz w:val="24"/>
          <w:szCs w:val="24"/>
        </w:rPr>
        <w:t xml:space="preserve">The Board shall </w:t>
      </w:r>
      <w:r w:rsidR="00111942">
        <w:rPr>
          <w:sz w:val="24"/>
          <w:szCs w:val="24"/>
          <w:lang w:val="en-GB"/>
        </w:rPr>
        <w:t>appoint</w:t>
      </w:r>
      <w:r w:rsidR="00111942" w:rsidRPr="00AD71EA">
        <w:rPr>
          <w:sz w:val="24"/>
          <w:szCs w:val="24"/>
        </w:rPr>
        <w:t xml:space="preserve"> </w:t>
      </w:r>
      <w:r w:rsidRPr="00AD71EA">
        <w:rPr>
          <w:sz w:val="24"/>
          <w:szCs w:val="24"/>
        </w:rPr>
        <w:t xml:space="preserve">the Senior Staff team that will advise and support the Vice Chancellor and that will together with the Vice Chancellor serve as the executive of the University </w:t>
      </w:r>
      <w:r w:rsidRPr="00AD71EA">
        <w:rPr>
          <w:sz w:val="24"/>
          <w:szCs w:val="24"/>
          <w:lang w:val="en-GB"/>
        </w:rPr>
        <w:t>.</w:t>
      </w:r>
    </w:p>
    <w:p w14:paraId="4B43E490" w14:textId="3A3B915C" w:rsidR="000C7355" w:rsidRDefault="00111942" w:rsidP="00835916">
      <w:pPr>
        <w:pStyle w:val="Sch2Number"/>
        <w:numPr>
          <w:ilvl w:val="4"/>
          <w:numId w:val="21"/>
        </w:numPr>
        <w:rPr>
          <w:sz w:val="24"/>
          <w:szCs w:val="24"/>
        </w:rPr>
      </w:pPr>
      <w:r>
        <w:rPr>
          <w:sz w:val="24"/>
          <w:szCs w:val="24"/>
          <w:lang w:val="en-GB"/>
        </w:rPr>
        <w:t xml:space="preserve">Procedures for the appointment of Senior Staff shall be set out in Regulations made by the Board. </w:t>
      </w:r>
      <w:r w:rsidR="007B1CEC" w:rsidRPr="00AD71EA">
        <w:rPr>
          <w:sz w:val="24"/>
          <w:szCs w:val="24"/>
        </w:rPr>
        <w:t xml:space="preserve"> </w:t>
      </w:r>
    </w:p>
    <w:p w14:paraId="1A443FA1" w14:textId="5EB1B995" w:rsidR="008147DE" w:rsidRDefault="008147DE" w:rsidP="008147DE">
      <w:pPr>
        <w:pStyle w:val="Sch2Number"/>
        <w:numPr>
          <w:ilvl w:val="0"/>
          <w:numId w:val="0"/>
        </w:numPr>
        <w:ind w:left="1854"/>
        <w:rPr>
          <w:sz w:val="24"/>
          <w:szCs w:val="24"/>
        </w:rPr>
      </w:pPr>
    </w:p>
    <w:p w14:paraId="6329691C" w14:textId="77777777" w:rsidR="00795166" w:rsidRDefault="00795166" w:rsidP="008147DE">
      <w:pPr>
        <w:pStyle w:val="Sch2Number"/>
        <w:numPr>
          <w:ilvl w:val="0"/>
          <w:numId w:val="0"/>
        </w:numPr>
        <w:ind w:left="1854"/>
        <w:rPr>
          <w:sz w:val="24"/>
          <w:szCs w:val="24"/>
        </w:rPr>
      </w:pPr>
    </w:p>
    <w:p w14:paraId="40CA06A1" w14:textId="77777777" w:rsidR="008147DE" w:rsidRPr="00835916" w:rsidRDefault="008147DE" w:rsidP="008147DE">
      <w:pPr>
        <w:pStyle w:val="Sch2Number"/>
        <w:numPr>
          <w:ilvl w:val="0"/>
          <w:numId w:val="0"/>
        </w:numPr>
        <w:ind w:left="1854"/>
        <w:rPr>
          <w:sz w:val="24"/>
          <w:szCs w:val="24"/>
        </w:rPr>
      </w:pPr>
    </w:p>
    <w:p w14:paraId="73185840" w14:textId="61333187" w:rsidR="00835916" w:rsidRPr="00693559" w:rsidRDefault="00835916" w:rsidP="001757B1">
      <w:pPr>
        <w:pStyle w:val="Heading2"/>
      </w:pPr>
      <w:r w:rsidRPr="00693559">
        <w:lastRenderedPageBreak/>
        <w:t>Discipline</w:t>
      </w:r>
      <w:r w:rsidR="00AB39B5" w:rsidRPr="001757B1">
        <w:t xml:space="preserve">, </w:t>
      </w:r>
      <w:r w:rsidRPr="001757B1">
        <w:t xml:space="preserve">suspension </w:t>
      </w:r>
      <w:r w:rsidR="00AB39B5" w:rsidRPr="001757B1">
        <w:t xml:space="preserve">and dismissal </w:t>
      </w:r>
      <w:r w:rsidRPr="00693559">
        <w:t>of Senior Staff</w:t>
      </w:r>
    </w:p>
    <w:p w14:paraId="3A49FB8E" w14:textId="3AF6477F" w:rsidR="00835916" w:rsidRPr="00693559" w:rsidRDefault="00835916" w:rsidP="00835916">
      <w:pPr>
        <w:pStyle w:val="Sch2Number"/>
        <w:numPr>
          <w:ilvl w:val="4"/>
          <w:numId w:val="21"/>
        </w:numPr>
        <w:rPr>
          <w:sz w:val="24"/>
          <w:szCs w:val="24"/>
        </w:rPr>
      </w:pPr>
      <w:r w:rsidRPr="00693559">
        <w:rPr>
          <w:sz w:val="24"/>
          <w:szCs w:val="24"/>
        </w:rPr>
        <w:t xml:space="preserve">Members of the Senior Staff other than the Vice Chancellor </w:t>
      </w:r>
      <w:r w:rsidR="000D0E4C" w:rsidRPr="00693559">
        <w:rPr>
          <w:sz w:val="24"/>
          <w:szCs w:val="24"/>
          <w:lang w:val="en-GB"/>
        </w:rPr>
        <w:t>and</w:t>
      </w:r>
      <w:r w:rsidR="004E624D" w:rsidRPr="00693559">
        <w:rPr>
          <w:sz w:val="24"/>
          <w:szCs w:val="24"/>
          <w:lang w:val="en-GB"/>
        </w:rPr>
        <w:t xml:space="preserve"> the</w:t>
      </w:r>
      <w:r w:rsidR="000D0E4C" w:rsidRPr="00693559">
        <w:rPr>
          <w:sz w:val="24"/>
          <w:szCs w:val="24"/>
          <w:lang w:val="en-GB"/>
        </w:rPr>
        <w:t xml:space="preserve"> Secretary </w:t>
      </w:r>
      <w:r w:rsidRPr="00693559">
        <w:rPr>
          <w:sz w:val="24"/>
          <w:szCs w:val="24"/>
        </w:rPr>
        <w:t xml:space="preserve">may be disciplined by the Vice Chancellor </w:t>
      </w:r>
      <w:r w:rsidR="004F27A4">
        <w:rPr>
          <w:sz w:val="24"/>
          <w:szCs w:val="24"/>
          <w:lang w:val="en-GB"/>
        </w:rPr>
        <w:t xml:space="preserve">or dismissed by the Board </w:t>
      </w:r>
      <w:r w:rsidRPr="00693559">
        <w:rPr>
          <w:sz w:val="24"/>
          <w:szCs w:val="24"/>
        </w:rPr>
        <w:t>in appropriate circumstances</w:t>
      </w:r>
      <w:r w:rsidR="000F56B2" w:rsidRPr="00693559">
        <w:rPr>
          <w:sz w:val="24"/>
          <w:szCs w:val="24"/>
        </w:rPr>
        <w:t>.</w:t>
      </w:r>
      <w:r w:rsidR="00AB39B5" w:rsidRPr="00693559">
        <w:rPr>
          <w:sz w:val="24"/>
          <w:szCs w:val="24"/>
          <w:lang w:val="en-GB"/>
        </w:rPr>
        <w:t xml:space="preserve"> </w:t>
      </w:r>
    </w:p>
    <w:p w14:paraId="5E21CF25" w14:textId="49B60517" w:rsidR="00835916" w:rsidRPr="00693559" w:rsidRDefault="00835916" w:rsidP="00835916">
      <w:pPr>
        <w:pStyle w:val="Sch2Number"/>
        <w:numPr>
          <w:ilvl w:val="4"/>
          <w:numId w:val="21"/>
        </w:numPr>
        <w:rPr>
          <w:sz w:val="24"/>
          <w:szCs w:val="24"/>
        </w:rPr>
      </w:pPr>
      <w:proofErr w:type="spellStart"/>
      <w:r w:rsidRPr="00693559">
        <w:rPr>
          <w:sz w:val="24"/>
          <w:szCs w:val="24"/>
          <w:lang w:val="en-GB"/>
        </w:rPr>
        <w:t>T</w:t>
      </w:r>
      <w:r w:rsidRPr="00693559">
        <w:rPr>
          <w:sz w:val="24"/>
          <w:szCs w:val="24"/>
        </w:rPr>
        <w:t>he</w:t>
      </w:r>
      <w:proofErr w:type="spellEnd"/>
      <w:r w:rsidRPr="00693559">
        <w:rPr>
          <w:sz w:val="24"/>
          <w:szCs w:val="24"/>
        </w:rPr>
        <w:t xml:space="preserve"> Vice Chancellor </w:t>
      </w:r>
      <w:r w:rsidR="000D0E4C" w:rsidRPr="00693559">
        <w:rPr>
          <w:sz w:val="24"/>
          <w:szCs w:val="24"/>
          <w:lang w:val="en-GB"/>
        </w:rPr>
        <w:t xml:space="preserve">and </w:t>
      </w:r>
      <w:r w:rsidR="004E624D" w:rsidRPr="00693559">
        <w:rPr>
          <w:sz w:val="24"/>
          <w:szCs w:val="24"/>
          <w:lang w:val="en-GB"/>
        </w:rPr>
        <w:t xml:space="preserve">the </w:t>
      </w:r>
      <w:r w:rsidR="000D0E4C" w:rsidRPr="00693559">
        <w:rPr>
          <w:sz w:val="24"/>
          <w:szCs w:val="24"/>
          <w:lang w:val="en-GB"/>
        </w:rPr>
        <w:t xml:space="preserve">Secretary </w:t>
      </w:r>
      <w:r w:rsidRPr="00693559">
        <w:rPr>
          <w:sz w:val="24"/>
          <w:szCs w:val="24"/>
        </w:rPr>
        <w:t>may be disciplined</w:t>
      </w:r>
      <w:r w:rsidR="000F56B2" w:rsidRPr="00693559">
        <w:rPr>
          <w:sz w:val="24"/>
          <w:szCs w:val="24"/>
          <w:lang w:val="en-GB"/>
        </w:rPr>
        <w:t xml:space="preserve"> or dismissed</w:t>
      </w:r>
      <w:r w:rsidRPr="00693559">
        <w:rPr>
          <w:sz w:val="24"/>
          <w:szCs w:val="24"/>
        </w:rPr>
        <w:t xml:space="preserve"> by </w:t>
      </w:r>
      <w:r w:rsidR="00AB39B5" w:rsidRPr="00693559">
        <w:rPr>
          <w:sz w:val="24"/>
          <w:szCs w:val="24"/>
          <w:lang w:val="en-GB"/>
        </w:rPr>
        <w:t xml:space="preserve">the </w:t>
      </w:r>
      <w:r w:rsidR="000D0E4C" w:rsidRPr="00693559">
        <w:rPr>
          <w:sz w:val="24"/>
          <w:szCs w:val="24"/>
          <w:lang w:val="en-GB"/>
        </w:rPr>
        <w:t>Board</w:t>
      </w:r>
      <w:r w:rsidRPr="00693559">
        <w:rPr>
          <w:sz w:val="24"/>
          <w:szCs w:val="24"/>
          <w:lang w:val="en-GB"/>
        </w:rPr>
        <w:t xml:space="preserve"> </w:t>
      </w:r>
      <w:r w:rsidRPr="00693559">
        <w:rPr>
          <w:sz w:val="24"/>
          <w:szCs w:val="24"/>
        </w:rPr>
        <w:t>in appropriate circumstances.</w:t>
      </w:r>
    </w:p>
    <w:p w14:paraId="480AD36D" w14:textId="1521AF9A" w:rsidR="00835916" w:rsidRDefault="00EC18CA" w:rsidP="00F73377">
      <w:pPr>
        <w:pStyle w:val="Sch2Number"/>
        <w:numPr>
          <w:ilvl w:val="4"/>
          <w:numId w:val="21"/>
        </w:numPr>
        <w:rPr>
          <w:sz w:val="24"/>
          <w:szCs w:val="24"/>
        </w:rPr>
      </w:pPr>
      <w:r w:rsidRPr="00320FEF">
        <w:rPr>
          <w:sz w:val="24"/>
          <w:szCs w:val="24"/>
        </w:rPr>
        <w:t xml:space="preserve">Members of the Senior Staff other than the Vice Chancellor </w:t>
      </w:r>
      <w:r w:rsidR="004E624D">
        <w:rPr>
          <w:sz w:val="24"/>
          <w:szCs w:val="24"/>
          <w:lang w:val="en-GB"/>
        </w:rPr>
        <w:t xml:space="preserve">and the Secretary </w:t>
      </w:r>
      <w:r w:rsidRPr="00320FEF">
        <w:rPr>
          <w:sz w:val="24"/>
          <w:szCs w:val="24"/>
        </w:rPr>
        <w:t xml:space="preserve">may be suspended with pay by the Vice Chancellor for alleged </w:t>
      </w:r>
      <w:r w:rsidR="0069379C">
        <w:rPr>
          <w:sz w:val="24"/>
          <w:szCs w:val="24"/>
          <w:lang w:val="en-GB"/>
        </w:rPr>
        <w:t xml:space="preserve">gross </w:t>
      </w:r>
      <w:r w:rsidRPr="00320FEF">
        <w:rPr>
          <w:sz w:val="24"/>
          <w:szCs w:val="24"/>
        </w:rPr>
        <w:t xml:space="preserve">misconduct or other good or urgent cause. Any such suspension shall be reported to the Board within two days or as soon thereafter as is practicable. </w:t>
      </w:r>
    </w:p>
    <w:p w14:paraId="4BFD7003" w14:textId="61A88EB6" w:rsidR="00EC18CA" w:rsidRDefault="00835916" w:rsidP="00835916">
      <w:pPr>
        <w:pStyle w:val="Sch2Number"/>
        <w:numPr>
          <w:ilvl w:val="4"/>
          <w:numId w:val="21"/>
        </w:numPr>
        <w:rPr>
          <w:sz w:val="24"/>
          <w:szCs w:val="24"/>
        </w:rPr>
      </w:pPr>
      <w:proofErr w:type="spellStart"/>
      <w:r>
        <w:rPr>
          <w:sz w:val="24"/>
          <w:szCs w:val="24"/>
          <w:lang w:val="en-GB"/>
        </w:rPr>
        <w:t>T</w:t>
      </w:r>
      <w:r w:rsidRPr="00320FEF">
        <w:rPr>
          <w:sz w:val="24"/>
          <w:szCs w:val="24"/>
        </w:rPr>
        <w:t>he</w:t>
      </w:r>
      <w:proofErr w:type="spellEnd"/>
      <w:r w:rsidRPr="00320FEF">
        <w:rPr>
          <w:sz w:val="24"/>
          <w:szCs w:val="24"/>
        </w:rPr>
        <w:t xml:space="preserve"> Vice Chancellor </w:t>
      </w:r>
      <w:r w:rsidR="004E624D">
        <w:rPr>
          <w:sz w:val="24"/>
          <w:szCs w:val="24"/>
          <w:lang w:val="en-GB"/>
        </w:rPr>
        <w:t xml:space="preserve">and the Secretary </w:t>
      </w:r>
      <w:r w:rsidRPr="00320FEF">
        <w:rPr>
          <w:sz w:val="24"/>
          <w:szCs w:val="24"/>
        </w:rPr>
        <w:t xml:space="preserve">may be suspended with pay by the Chair </w:t>
      </w:r>
      <w:r>
        <w:rPr>
          <w:sz w:val="24"/>
          <w:szCs w:val="24"/>
          <w:lang w:val="en-GB"/>
        </w:rPr>
        <w:t>(</w:t>
      </w:r>
      <w:r w:rsidRPr="00320FEF">
        <w:rPr>
          <w:sz w:val="24"/>
          <w:szCs w:val="24"/>
        </w:rPr>
        <w:t>or in their absence the Vice Chair</w:t>
      </w:r>
      <w:r>
        <w:rPr>
          <w:sz w:val="24"/>
          <w:szCs w:val="24"/>
          <w:lang w:val="en-GB"/>
        </w:rPr>
        <w:t>)</w:t>
      </w:r>
      <w:r w:rsidRPr="00320FEF">
        <w:rPr>
          <w:sz w:val="24"/>
          <w:szCs w:val="24"/>
        </w:rPr>
        <w:t xml:space="preserve"> for alleged </w:t>
      </w:r>
      <w:r w:rsidR="00A9664F">
        <w:rPr>
          <w:sz w:val="24"/>
          <w:szCs w:val="24"/>
          <w:lang w:val="en-GB"/>
        </w:rPr>
        <w:t xml:space="preserve">gross </w:t>
      </w:r>
      <w:r w:rsidRPr="00320FEF">
        <w:rPr>
          <w:sz w:val="24"/>
          <w:szCs w:val="24"/>
        </w:rPr>
        <w:t>misconduct or other good or urgent cause. Any such suspension shall be reported to the Board within two days or as soon thereafter as is practicable</w:t>
      </w:r>
      <w:r w:rsidR="00D15429">
        <w:rPr>
          <w:sz w:val="24"/>
          <w:szCs w:val="24"/>
          <w:lang w:val="en-GB"/>
        </w:rPr>
        <w:t>.</w:t>
      </w:r>
    </w:p>
    <w:p w14:paraId="00E4036E" w14:textId="5FC8E893" w:rsidR="00E97D1B" w:rsidRDefault="00EC18CA" w:rsidP="00E97D1B">
      <w:pPr>
        <w:pStyle w:val="Sch2Number"/>
        <w:numPr>
          <w:ilvl w:val="0"/>
          <w:numId w:val="0"/>
        </w:numPr>
        <w:ind w:left="1134"/>
        <w:rPr>
          <w:lang w:val="en-GB"/>
        </w:rPr>
      </w:pPr>
      <w:r w:rsidRPr="00E97D1B">
        <w:rPr>
          <w:b/>
          <w:sz w:val="24"/>
          <w:szCs w:val="24"/>
        </w:rPr>
        <w:t xml:space="preserve"> Senior Staff</w:t>
      </w:r>
      <w:r w:rsidR="000F56B2" w:rsidRPr="00E97D1B">
        <w:rPr>
          <w:b/>
          <w:sz w:val="24"/>
          <w:szCs w:val="24"/>
          <w:lang w:val="en-GB"/>
        </w:rPr>
        <w:t xml:space="preserve"> </w:t>
      </w:r>
      <w:r w:rsidR="00AB39B5" w:rsidRPr="00E97D1B">
        <w:rPr>
          <w:b/>
          <w:sz w:val="24"/>
          <w:szCs w:val="24"/>
          <w:lang w:val="en-GB"/>
        </w:rPr>
        <w:t>Disciplinary Procedures</w:t>
      </w:r>
    </w:p>
    <w:p w14:paraId="25AFB940" w14:textId="398F4664" w:rsidR="00AB39B5" w:rsidRDefault="00AB39B5" w:rsidP="00F73377">
      <w:pPr>
        <w:pStyle w:val="Sch2Number"/>
        <w:numPr>
          <w:ilvl w:val="4"/>
          <w:numId w:val="21"/>
        </w:numPr>
        <w:rPr>
          <w:sz w:val="24"/>
          <w:szCs w:val="24"/>
        </w:rPr>
      </w:pPr>
      <w:bookmarkStart w:id="16" w:name="_Ref117244685"/>
      <w:bookmarkStart w:id="17" w:name="_Ref115355748"/>
      <w:r>
        <w:rPr>
          <w:sz w:val="24"/>
          <w:szCs w:val="24"/>
          <w:lang w:val="en-GB"/>
        </w:rPr>
        <w:t xml:space="preserve">Subject to these Articles, Senior Staff shall be disciplined or dismissed </w:t>
      </w:r>
      <w:bookmarkStart w:id="18" w:name="_Hlk115878950"/>
      <w:r w:rsidRPr="00AB39B5">
        <w:rPr>
          <w:sz w:val="24"/>
          <w:szCs w:val="24"/>
          <w:lang w:val="en-GB"/>
        </w:rPr>
        <w:t>in accordance with staff</w:t>
      </w:r>
      <w:r w:rsidR="00693559">
        <w:rPr>
          <w:sz w:val="24"/>
          <w:szCs w:val="24"/>
          <w:lang w:val="en-GB"/>
        </w:rPr>
        <w:t xml:space="preserve"> disciplinary procedures</w:t>
      </w:r>
      <w:r>
        <w:rPr>
          <w:sz w:val="24"/>
          <w:szCs w:val="24"/>
          <w:lang w:val="en-GB"/>
        </w:rPr>
        <w:t>, with necessary changes having been made.</w:t>
      </w:r>
      <w:bookmarkEnd w:id="16"/>
      <w:r>
        <w:rPr>
          <w:sz w:val="24"/>
          <w:szCs w:val="24"/>
          <w:lang w:val="en-GB"/>
        </w:rPr>
        <w:t xml:space="preserve"> </w:t>
      </w:r>
      <w:bookmarkEnd w:id="18"/>
    </w:p>
    <w:p w14:paraId="40474D9F" w14:textId="5DE622CE" w:rsidR="00EC18CA" w:rsidRPr="00AD71EA" w:rsidRDefault="000F56B2" w:rsidP="00F73377">
      <w:pPr>
        <w:pStyle w:val="Sch2Number"/>
        <w:numPr>
          <w:ilvl w:val="4"/>
          <w:numId w:val="21"/>
        </w:numPr>
        <w:rPr>
          <w:sz w:val="24"/>
          <w:szCs w:val="24"/>
        </w:rPr>
      </w:pPr>
      <w:bookmarkStart w:id="19" w:name="_Ref115359277"/>
      <w:r>
        <w:rPr>
          <w:sz w:val="24"/>
          <w:szCs w:val="24"/>
          <w:lang w:val="en-GB"/>
        </w:rPr>
        <w:t>To discipline or dismiss the Vice-Chancellor or the Secretary</w:t>
      </w:r>
      <w:r w:rsidR="00E76327">
        <w:rPr>
          <w:sz w:val="24"/>
          <w:szCs w:val="24"/>
          <w:lang w:val="en-GB"/>
        </w:rPr>
        <w:t xml:space="preserve">, </w:t>
      </w:r>
      <w:r>
        <w:rPr>
          <w:sz w:val="24"/>
          <w:szCs w:val="24"/>
          <w:lang w:val="en-GB"/>
        </w:rPr>
        <w:t xml:space="preserve">or to dismiss other </w:t>
      </w:r>
      <w:r w:rsidR="00C40F8C">
        <w:rPr>
          <w:sz w:val="24"/>
          <w:szCs w:val="24"/>
          <w:lang w:val="en-GB"/>
        </w:rPr>
        <w:t xml:space="preserve">members of </w:t>
      </w:r>
      <w:r w:rsidR="00DD4800">
        <w:rPr>
          <w:sz w:val="24"/>
          <w:szCs w:val="24"/>
          <w:lang w:val="en-GB"/>
        </w:rPr>
        <w:t xml:space="preserve">the </w:t>
      </w:r>
      <w:r>
        <w:rPr>
          <w:sz w:val="24"/>
          <w:szCs w:val="24"/>
          <w:lang w:val="en-GB"/>
        </w:rPr>
        <w:t xml:space="preserve">Senior Staff, </w:t>
      </w:r>
      <w:proofErr w:type="spellStart"/>
      <w:r>
        <w:rPr>
          <w:sz w:val="24"/>
          <w:szCs w:val="24"/>
          <w:lang w:val="en-GB"/>
        </w:rPr>
        <w:t>t</w:t>
      </w:r>
      <w:r w:rsidRPr="00AD71EA">
        <w:rPr>
          <w:sz w:val="24"/>
          <w:szCs w:val="24"/>
        </w:rPr>
        <w:t>he</w:t>
      </w:r>
      <w:proofErr w:type="spellEnd"/>
      <w:r w:rsidRPr="00AD71EA">
        <w:rPr>
          <w:sz w:val="24"/>
          <w:szCs w:val="24"/>
        </w:rPr>
        <w:t xml:space="preserve"> </w:t>
      </w:r>
      <w:r w:rsidR="00EC18CA" w:rsidRPr="00AD71EA">
        <w:rPr>
          <w:sz w:val="24"/>
          <w:szCs w:val="24"/>
        </w:rPr>
        <w:t xml:space="preserve">Board shall establish a Committee, with a membership of no fewer than three </w:t>
      </w:r>
      <w:r w:rsidR="007E41FD">
        <w:rPr>
          <w:sz w:val="24"/>
          <w:szCs w:val="24"/>
          <w:lang w:val="en-GB"/>
        </w:rPr>
        <w:t xml:space="preserve">Independent </w:t>
      </w:r>
      <w:r w:rsidR="00EC18CA" w:rsidRPr="00AD71EA">
        <w:rPr>
          <w:sz w:val="24"/>
          <w:szCs w:val="24"/>
        </w:rPr>
        <w:t>Governors. The Chair</w:t>
      </w:r>
      <w:r w:rsidR="00447650">
        <w:rPr>
          <w:sz w:val="24"/>
          <w:szCs w:val="24"/>
          <w:lang w:val="en-GB"/>
        </w:rPr>
        <w:t>,</w:t>
      </w:r>
      <w:r w:rsidR="00EC18CA" w:rsidRPr="00AD71EA">
        <w:rPr>
          <w:sz w:val="24"/>
          <w:szCs w:val="24"/>
        </w:rPr>
        <w:t xml:space="preserve"> Vice-Chairs</w:t>
      </w:r>
      <w:r w:rsidR="00A17C36">
        <w:rPr>
          <w:sz w:val="24"/>
          <w:szCs w:val="24"/>
          <w:lang w:val="en-GB"/>
        </w:rPr>
        <w:t xml:space="preserve"> </w:t>
      </w:r>
      <w:r w:rsidR="00EC18CA" w:rsidRPr="00AD71EA">
        <w:rPr>
          <w:sz w:val="24"/>
          <w:szCs w:val="24"/>
        </w:rPr>
        <w:t xml:space="preserve">and Vice Chancellor shall not be eligible for membership of such a Committee. A case shall be referred to a Committee if the Chair or in their absence </w:t>
      </w:r>
      <w:r w:rsidR="00E97D1B">
        <w:rPr>
          <w:sz w:val="24"/>
          <w:szCs w:val="24"/>
          <w:lang w:val="en-GB"/>
        </w:rPr>
        <w:t>a</w:t>
      </w:r>
      <w:r w:rsidR="00EC18CA" w:rsidRPr="00AD71EA">
        <w:rPr>
          <w:sz w:val="24"/>
          <w:szCs w:val="24"/>
        </w:rPr>
        <w:t xml:space="preserve"> Vice-Chair or</w:t>
      </w:r>
      <w:r w:rsidR="00E97D1B">
        <w:rPr>
          <w:sz w:val="24"/>
          <w:szCs w:val="24"/>
          <w:lang w:val="en-GB"/>
        </w:rPr>
        <w:t>,</w:t>
      </w:r>
      <w:r w:rsidR="00EC18CA" w:rsidRPr="00AD71EA">
        <w:rPr>
          <w:sz w:val="24"/>
          <w:szCs w:val="24"/>
        </w:rPr>
        <w:t xml:space="preserve"> in the absence of the Chair and </w:t>
      </w:r>
      <w:r w:rsidR="00E97D1B">
        <w:rPr>
          <w:sz w:val="24"/>
          <w:szCs w:val="24"/>
          <w:lang w:val="en-GB"/>
        </w:rPr>
        <w:t xml:space="preserve">a </w:t>
      </w:r>
      <w:r w:rsidR="00EC18CA" w:rsidRPr="00AD71EA">
        <w:rPr>
          <w:sz w:val="24"/>
          <w:szCs w:val="24"/>
        </w:rPr>
        <w:t xml:space="preserve">Vice-Chair a majority of Governors consider that it may be appropriate for a member of the Senior Staff to be </w:t>
      </w:r>
      <w:r>
        <w:rPr>
          <w:sz w:val="24"/>
          <w:szCs w:val="24"/>
          <w:lang w:val="en-GB"/>
        </w:rPr>
        <w:t xml:space="preserve">disciplined or </w:t>
      </w:r>
      <w:r w:rsidR="00EC18CA" w:rsidRPr="00AD71EA">
        <w:rPr>
          <w:sz w:val="24"/>
          <w:szCs w:val="24"/>
        </w:rPr>
        <w:t xml:space="preserve">dismissed. The Committee shall be convened as soon as is practicable and shall operate </w:t>
      </w:r>
      <w:r w:rsidR="003A4797" w:rsidRPr="003A4797">
        <w:rPr>
          <w:sz w:val="24"/>
          <w:szCs w:val="24"/>
        </w:rPr>
        <w:t>in accordance with staff</w:t>
      </w:r>
      <w:r w:rsidR="00693559">
        <w:rPr>
          <w:sz w:val="24"/>
          <w:szCs w:val="24"/>
          <w:lang w:val="en-GB"/>
        </w:rPr>
        <w:t xml:space="preserve"> disciplinary procedures</w:t>
      </w:r>
      <w:r w:rsidR="003A4797" w:rsidRPr="003A4797">
        <w:rPr>
          <w:sz w:val="24"/>
          <w:szCs w:val="24"/>
        </w:rPr>
        <w:t>, with necessary changes having been made</w:t>
      </w:r>
      <w:r w:rsidR="00EC18CA" w:rsidRPr="00AD71EA">
        <w:rPr>
          <w:sz w:val="24"/>
          <w:szCs w:val="24"/>
        </w:rPr>
        <w:t>. The Committee shall examine the facts and any other matters which it considers relevant to the cases brought before it and shall report its findings in writing to the Board. The Board shall consider the report of the Committee and take such action as it considers appropriate, which may include the dismissal of the member of the Senior Staff concerned.</w:t>
      </w:r>
      <w:bookmarkEnd w:id="17"/>
      <w:bookmarkEnd w:id="19"/>
    </w:p>
    <w:p w14:paraId="0A79A555" w14:textId="28A67207" w:rsidR="00EC18CA" w:rsidRDefault="005D3191" w:rsidP="00F73377">
      <w:pPr>
        <w:pStyle w:val="Sch2Number"/>
        <w:numPr>
          <w:ilvl w:val="4"/>
          <w:numId w:val="21"/>
        </w:numPr>
        <w:rPr>
          <w:sz w:val="24"/>
          <w:szCs w:val="24"/>
        </w:rPr>
      </w:pPr>
      <w:proofErr w:type="spellStart"/>
      <w:r>
        <w:rPr>
          <w:sz w:val="24"/>
          <w:szCs w:val="24"/>
          <w:lang w:val="en-GB"/>
        </w:rPr>
        <w:t>T</w:t>
      </w:r>
      <w:r w:rsidR="00EC18CA" w:rsidRPr="00AD71EA">
        <w:rPr>
          <w:sz w:val="24"/>
          <w:szCs w:val="24"/>
        </w:rPr>
        <w:t>he</w:t>
      </w:r>
      <w:proofErr w:type="spellEnd"/>
      <w:r w:rsidR="00EC18CA" w:rsidRPr="00AD71EA">
        <w:rPr>
          <w:sz w:val="24"/>
          <w:szCs w:val="24"/>
        </w:rPr>
        <w:t xml:space="preserve"> member of the Senior Staff </w:t>
      </w:r>
      <w:r>
        <w:rPr>
          <w:sz w:val="24"/>
          <w:szCs w:val="24"/>
          <w:lang w:val="en-GB"/>
        </w:rPr>
        <w:t xml:space="preserve">shall have the right </w:t>
      </w:r>
      <w:r w:rsidR="00EC18CA" w:rsidRPr="00AD71EA">
        <w:rPr>
          <w:sz w:val="24"/>
          <w:szCs w:val="24"/>
        </w:rPr>
        <w:t>to make representations orally and in writing to the Board when it considers the report of the Committee</w:t>
      </w:r>
      <w:r w:rsidR="001757B1">
        <w:rPr>
          <w:sz w:val="24"/>
          <w:szCs w:val="24"/>
          <w:lang w:val="en-GB"/>
        </w:rPr>
        <w:t>,</w:t>
      </w:r>
      <w:r w:rsidR="00EC18CA" w:rsidRPr="00AD71EA">
        <w:rPr>
          <w:sz w:val="24"/>
          <w:szCs w:val="24"/>
        </w:rPr>
        <w:t xml:space="preserve"> and to be accompanied or represented for this purpose. The member of the Senior Staff shall be entitled to </w:t>
      </w:r>
      <w:r w:rsidR="00EC18CA" w:rsidRPr="00AD71EA">
        <w:rPr>
          <w:sz w:val="24"/>
          <w:szCs w:val="24"/>
        </w:rPr>
        <w:lastRenderedPageBreak/>
        <w:t>receive the report of the Committee in connection with their own case at the same time that it is forwarded to the Board.</w:t>
      </w:r>
    </w:p>
    <w:p w14:paraId="7C6F9889" w14:textId="3BB91F80" w:rsidR="00D15429" w:rsidRPr="00D15429" w:rsidRDefault="00D15429" w:rsidP="000F569A">
      <w:pPr>
        <w:pStyle w:val="Heading3"/>
        <w:numPr>
          <w:ilvl w:val="0"/>
          <w:numId w:val="0"/>
        </w:numPr>
        <w:ind w:left="1146"/>
      </w:pPr>
      <w:r w:rsidRPr="000F569A">
        <w:t>Senior Staff Appeals</w:t>
      </w:r>
    </w:p>
    <w:p w14:paraId="77C855D0" w14:textId="2B1AE183" w:rsidR="00EC18CA" w:rsidRPr="00AD71EA" w:rsidRDefault="00EC18CA" w:rsidP="00F73377">
      <w:pPr>
        <w:pStyle w:val="Sch2Number"/>
        <w:numPr>
          <w:ilvl w:val="4"/>
          <w:numId w:val="21"/>
        </w:numPr>
        <w:rPr>
          <w:sz w:val="24"/>
          <w:szCs w:val="24"/>
        </w:rPr>
      </w:pPr>
      <w:r w:rsidRPr="00AD71EA">
        <w:rPr>
          <w:sz w:val="24"/>
          <w:szCs w:val="24"/>
        </w:rPr>
        <w:t xml:space="preserve">Where </w:t>
      </w:r>
      <w:r w:rsidR="005D3191">
        <w:rPr>
          <w:sz w:val="24"/>
          <w:szCs w:val="24"/>
          <w:lang w:val="en-GB"/>
        </w:rPr>
        <w:t xml:space="preserve">in accordance with </w:t>
      </w:r>
      <w:r w:rsidR="00E06A42">
        <w:rPr>
          <w:sz w:val="24"/>
          <w:szCs w:val="24"/>
          <w:lang w:val="en-GB"/>
        </w:rPr>
        <w:t>A</w:t>
      </w:r>
      <w:r w:rsidR="005D3191">
        <w:rPr>
          <w:sz w:val="24"/>
          <w:szCs w:val="24"/>
          <w:lang w:val="en-GB"/>
        </w:rPr>
        <w:t xml:space="preserve">rticle </w:t>
      </w:r>
      <w:r w:rsidR="001757B1">
        <w:rPr>
          <w:sz w:val="24"/>
          <w:szCs w:val="24"/>
          <w:lang w:val="en-GB"/>
        </w:rPr>
        <w:fldChar w:fldCharType="begin"/>
      </w:r>
      <w:r w:rsidR="001757B1">
        <w:rPr>
          <w:sz w:val="24"/>
          <w:szCs w:val="24"/>
          <w:lang w:val="en-GB"/>
        </w:rPr>
        <w:instrText xml:space="preserve"> REF _Ref117244685 \r \h </w:instrText>
      </w:r>
      <w:r w:rsidR="001757B1">
        <w:rPr>
          <w:sz w:val="24"/>
          <w:szCs w:val="24"/>
          <w:lang w:val="en-GB"/>
        </w:rPr>
      </w:r>
      <w:r w:rsidR="001757B1">
        <w:rPr>
          <w:sz w:val="24"/>
          <w:szCs w:val="24"/>
          <w:lang w:val="en-GB"/>
        </w:rPr>
        <w:fldChar w:fldCharType="separate"/>
      </w:r>
      <w:r w:rsidR="00F73977">
        <w:rPr>
          <w:sz w:val="24"/>
          <w:szCs w:val="24"/>
          <w:cs/>
          <w:lang w:val="en-GB"/>
        </w:rPr>
        <w:t>‎</w:t>
      </w:r>
      <w:r w:rsidR="00F73977">
        <w:rPr>
          <w:sz w:val="24"/>
          <w:szCs w:val="24"/>
          <w:lang w:val="en-GB"/>
        </w:rPr>
        <w:t>17.5</w:t>
      </w:r>
      <w:r w:rsidR="001757B1">
        <w:rPr>
          <w:sz w:val="24"/>
          <w:szCs w:val="24"/>
          <w:lang w:val="en-GB"/>
        </w:rPr>
        <w:fldChar w:fldCharType="end"/>
      </w:r>
      <w:r w:rsidR="001757B1">
        <w:rPr>
          <w:sz w:val="24"/>
          <w:szCs w:val="24"/>
          <w:lang w:val="en-GB"/>
        </w:rPr>
        <w:t xml:space="preserve"> the Vice Chancellor or Secretary has been disciplined or dismissed, or </w:t>
      </w:r>
      <w:r w:rsidRPr="00AD71EA">
        <w:rPr>
          <w:sz w:val="24"/>
          <w:szCs w:val="24"/>
        </w:rPr>
        <w:t xml:space="preserve">a member of </w:t>
      </w:r>
      <w:r w:rsidR="001757B1">
        <w:rPr>
          <w:sz w:val="24"/>
          <w:szCs w:val="24"/>
          <w:lang w:val="en-GB"/>
        </w:rPr>
        <w:t xml:space="preserve">the </w:t>
      </w:r>
      <w:r w:rsidRPr="00AD71EA">
        <w:rPr>
          <w:sz w:val="24"/>
          <w:szCs w:val="24"/>
        </w:rPr>
        <w:t xml:space="preserve">Senior Staff has been dismissed, the member of Senior Staff concerned may appeal against the </w:t>
      </w:r>
      <w:r w:rsidR="00E76327">
        <w:rPr>
          <w:sz w:val="24"/>
          <w:szCs w:val="24"/>
          <w:lang w:val="en-GB"/>
        </w:rPr>
        <w:t>decision</w:t>
      </w:r>
      <w:r w:rsidRPr="00AD71EA">
        <w:rPr>
          <w:sz w:val="24"/>
          <w:szCs w:val="24"/>
        </w:rPr>
        <w:t xml:space="preserve"> to the Chair of the Board. The decision of the Chair</w:t>
      </w:r>
      <w:r w:rsidR="00751676">
        <w:rPr>
          <w:sz w:val="24"/>
          <w:szCs w:val="24"/>
          <w:lang w:val="en-GB"/>
        </w:rPr>
        <w:t xml:space="preserve"> </w:t>
      </w:r>
      <w:r w:rsidRPr="00AD71EA">
        <w:rPr>
          <w:sz w:val="24"/>
          <w:szCs w:val="24"/>
        </w:rPr>
        <w:t>shall be final. Any appeal must be lodged within 15 working days of the decision and must be heard and determined without undue delay.</w:t>
      </w:r>
    </w:p>
    <w:p w14:paraId="3FB8CC52" w14:textId="414A1D61" w:rsidR="00835916" w:rsidRPr="00AD71EA" w:rsidRDefault="00835916" w:rsidP="00835916">
      <w:pPr>
        <w:pStyle w:val="Heading2"/>
        <w:rPr>
          <w:lang w:val="en-GB"/>
        </w:rPr>
      </w:pPr>
      <w:r w:rsidRPr="00AD71EA">
        <w:t xml:space="preserve">Staff </w:t>
      </w:r>
    </w:p>
    <w:p w14:paraId="5D66BB03" w14:textId="48D73EA8" w:rsidR="00760218" w:rsidRDefault="00760218" w:rsidP="00760218">
      <w:pPr>
        <w:pStyle w:val="ListParagraph"/>
        <w:numPr>
          <w:ilvl w:val="4"/>
          <w:numId w:val="21"/>
        </w:numPr>
        <w:rPr>
          <w:sz w:val="24"/>
          <w:szCs w:val="24"/>
        </w:rPr>
      </w:pPr>
      <w:r w:rsidRPr="00760218">
        <w:rPr>
          <w:sz w:val="24"/>
          <w:szCs w:val="24"/>
        </w:rPr>
        <w:t xml:space="preserve">The Board </w:t>
      </w:r>
      <w:r>
        <w:rPr>
          <w:sz w:val="24"/>
          <w:szCs w:val="24"/>
        </w:rPr>
        <w:t>shall set t</w:t>
      </w:r>
      <w:r w:rsidRPr="00760218">
        <w:rPr>
          <w:sz w:val="24"/>
          <w:szCs w:val="24"/>
        </w:rPr>
        <w:t>he policy for pay and general conditions of employment of all members of Staff</w:t>
      </w:r>
      <w:r w:rsidR="005D3191">
        <w:rPr>
          <w:sz w:val="24"/>
          <w:szCs w:val="24"/>
        </w:rPr>
        <w:t xml:space="preserve">, </w:t>
      </w:r>
      <w:r w:rsidR="00BB5839">
        <w:rPr>
          <w:sz w:val="24"/>
          <w:szCs w:val="24"/>
        </w:rPr>
        <w:t xml:space="preserve">and shall ensure that Staff, whilst engaged in teaching and research in accordance with their terms and conditions and service, shall have freedom within the law to question and test received wisdom and to put forward new ideas and controversial or unpopular opinions, without placing themselves in jeopardy of losing their jobs or privileges. </w:t>
      </w:r>
    </w:p>
    <w:p w14:paraId="562D57B0" w14:textId="25161896" w:rsidR="00835916" w:rsidRPr="00AD71EA" w:rsidRDefault="00835916" w:rsidP="00835916">
      <w:pPr>
        <w:pStyle w:val="Sch2Number"/>
        <w:numPr>
          <w:ilvl w:val="4"/>
          <w:numId w:val="21"/>
        </w:numPr>
        <w:rPr>
          <w:sz w:val="24"/>
          <w:szCs w:val="24"/>
        </w:rPr>
      </w:pPr>
      <w:r w:rsidRPr="00AD71EA">
        <w:rPr>
          <w:sz w:val="24"/>
          <w:szCs w:val="24"/>
        </w:rPr>
        <w:t>Subject to the provisions of these Articles and the Regulations the Vice Chancellor shall have the power to appoint the Staff of the University (other than the Senior Staff).</w:t>
      </w:r>
    </w:p>
    <w:p w14:paraId="2489EE7B" w14:textId="3B13D816" w:rsidR="00835916" w:rsidRPr="00AD71EA" w:rsidRDefault="00835916" w:rsidP="00835916">
      <w:pPr>
        <w:pStyle w:val="Sch2Number"/>
        <w:numPr>
          <w:ilvl w:val="4"/>
          <w:numId w:val="21"/>
        </w:numPr>
        <w:rPr>
          <w:sz w:val="24"/>
          <w:szCs w:val="24"/>
        </w:rPr>
      </w:pPr>
      <w:r w:rsidRPr="00AD71EA">
        <w:rPr>
          <w:sz w:val="24"/>
          <w:szCs w:val="24"/>
        </w:rPr>
        <w:t>Subject to these Articles and</w:t>
      </w:r>
      <w:r w:rsidR="00AB5C8F">
        <w:rPr>
          <w:sz w:val="24"/>
          <w:szCs w:val="24"/>
          <w:lang w:val="en-GB"/>
        </w:rPr>
        <w:t xml:space="preserve"> the</w:t>
      </w:r>
      <w:r w:rsidRPr="00AD71EA">
        <w:rPr>
          <w:sz w:val="24"/>
          <w:szCs w:val="24"/>
        </w:rPr>
        <w:t xml:space="preserve"> Regulations</w:t>
      </w:r>
      <w:r w:rsidRPr="00AD71EA">
        <w:rPr>
          <w:sz w:val="24"/>
          <w:szCs w:val="24"/>
          <w:lang w:val="en-GB"/>
        </w:rPr>
        <w:t xml:space="preserve">, </w:t>
      </w:r>
      <w:r w:rsidRPr="00AD71EA">
        <w:rPr>
          <w:sz w:val="24"/>
          <w:szCs w:val="24"/>
        </w:rPr>
        <w:t xml:space="preserve">the Vice-Chancellor shall have the power to appraise, promote, suspend, discipline or dismiss all Staff.  </w:t>
      </w:r>
    </w:p>
    <w:bookmarkEnd w:id="14"/>
    <w:p w14:paraId="68E69889" w14:textId="0E3A7536" w:rsidR="0096556B" w:rsidRDefault="0096556B" w:rsidP="00C82581">
      <w:pPr>
        <w:pStyle w:val="Heading2"/>
      </w:pPr>
      <w:r w:rsidRPr="00C82581">
        <w:t>Freedom of Speech</w:t>
      </w:r>
      <w:r>
        <w:t xml:space="preserve"> </w:t>
      </w:r>
    </w:p>
    <w:p w14:paraId="4DF3172A" w14:textId="5BA1A002" w:rsidR="0096556B" w:rsidRPr="00C82581" w:rsidRDefault="0096556B" w:rsidP="00B857B4">
      <w:pPr>
        <w:pStyle w:val="Sch2Number"/>
        <w:numPr>
          <w:ilvl w:val="4"/>
          <w:numId w:val="21"/>
        </w:numPr>
        <w:rPr>
          <w:sz w:val="24"/>
          <w:szCs w:val="24"/>
        </w:rPr>
      </w:pPr>
      <w:r w:rsidRPr="00C82581">
        <w:rPr>
          <w:sz w:val="24"/>
          <w:szCs w:val="24"/>
        </w:rPr>
        <w:t xml:space="preserve">The University shall take such steps </w:t>
      </w:r>
      <w:r w:rsidR="00657717" w:rsidRPr="00B857B4">
        <w:rPr>
          <w:sz w:val="24"/>
          <w:szCs w:val="24"/>
        </w:rPr>
        <w:t xml:space="preserve">that, having particular regard to the importance of freedom of speech, </w:t>
      </w:r>
      <w:r w:rsidRPr="00C82581">
        <w:rPr>
          <w:sz w:val="24"/>
          <w:szCs w:val="24"/>
        </w:rPr>
        <w:t xml:space="preserve">as are reasonably practical to ensure that freedom of speech within the law is secured for </w:t>
      </w:r>
      <w:r w:rsidR="00657717" w:rsidRPr="00B857B4">
        <w:rPr>
          <w:sz w:val="24"/>
          <w:szCs w:val="24"/>
        </w:rPr>
        <w:t>members of the University and its S</w:t>
      </w:r>
      <w:r w:rsidRPr="00C82581">
        <w:rPr>
          <w:sz w:val="24"/>
          <w:szCs w:val="24"/>
        </w:rPr>
        <w:t xml:space="preserve">tudents and </w:t>
      </w:r>
      <w:r w:rsidR="00657717" w:rsidRPr="00B857B4">
        <w:rPr>
          <w:sz w:val="24"/>
          <w:szCs w:val="24"/>
        </w:rPr>
        <w:t>S</w:t>
      </w:r>
      <w:r w:rsidRPr="00C82581">
        <w:rPr>
          <w:sz w:val="24"/>
          <w:szCs w:val="24"/>
        </w:rPr>
        <w:t>taff and for visiting speakers</w:t>
      </w:r>
      <w:r w:rsidR="009A5804" w:rsidRPr="00B857B4">
        <w:rPr>
          <w:sz w:val="24"/>
          <w:szCs w:val="24"/>
        </w:rPr>
        <w:t xml:space="preserve"> and that the use of the premises of the University is not denied to any individual or body of persons on any ground connected with their beliefs or views, or their policy or objectives</w:t>
      </w:r>
      <w:r w:rsidRPr="00C82581">
        <w:rPr>
          <w:sz w:val="24"/>
          <w:szCs w:val="24"/>
        </w:rPr>
        <w:t xml:space="preserve">. </w:t>
      </w:r>
    </w:p>
    <w:p w14:paraId="7F79941D" w14:textId="398EA7C7" w:rsidR="00C82581" w:rsidRPr="00B857B4" w:rsidRDefault="0096556B" w:rsidP="00B857B4">
      <w:pPr>
        <w:pStyle w:val="Sch2Number"/>
        <w:numPr>
          <w:ilvl w:val="4"/>
          <w:numId w:val="21"/>
        </w:numPr>
        <w:rPr>
          <w:sz w:val="24"/>
          <w:szCs w:val="24"/>
        </w:rPr>
      </w:pPr>
      <w:r w:rsidRPr="00C82581">
        <w:rPr>
          <w:sz w:val="24"/>
          <w:szCs w:val="24"/>
        </w:rPr>
        <w:t xml:space="preserve">The University shall approve and regularly review a code of practice setting out </w:t>
      </w:r>
      <w:r w:rsidR="00657717" w:rsidRPr="00B857B4">
        <w:rPr>
          <w:sz w:val="24"/>
          <w:szCs w:val="24"/>
        </w:rPr>
        <w:t xml:space="preserve">its values relating to freedom of speech and how those values uphold freedom of speech, and </w:t>
      </w:r>
      <w:r w:rsidRPr="00C82581">
        <w:rPr>
          <w:sz w:val="24"/>
          <w:szCs w:val="24"/>
        </w:rPr>
        <w:t xml:space="preserve">the procedures to be followed by </w:t>
      </w:r>
      <w:r w:rsidR="00657717" w:rsidRPr="00B857B4">
        <w:rPr>
          <w:sz w:val="24"/>
          <w:szCs w:val="24"/>
        </w:rPr>
        <w:t>S</w:t>
      </w:r>
      <w:r w:rsidRPr="00C82581">
        <w:rPr>
          <w:sz w:val="24"/>
          <w:szCs w:val="24"/>
        </w:rPr>
        <w:t xml:space="preserve">tudents and </w:t>
      </w:r>
      <w:r w:rsidR="00657717" w:rsidRPr="00B857B4">
        <w:rPr>
          <w:sz w:val="24"/>
          <w:szCs w:val="24"/>
        </w:rPr>
        <w:t>S</w:t>
      </w:r>
      <w:r w:rsidRPr="00C82581">
        <w:rPr>
          <w:sz w:val="24"/>
          <w:szCs w:val="24"/>
        </w:rPr>
        <w:t xml:space="preserve">taff </w:t>
      </w:r>
      <w:r w:rsidR="00657717" w:rsidRPr="00B857B4">
        <w:rPr>
          <w:sz w:val="24"/>
          <w:szCs w:val="24"/>
        </w:rPr>
        <w:t xml:space="preserve">and the Students’ Union </w:t>
      </w:r>
      <w:r w:rsidRPr="00C82581">
        <w:rPr>
          <w:sz w:val="24"/>
          <w:szCs w:val="24"/>
        </w:rPr>
        <w:t>with respect to meetings and other activities held on the premises of the University (including those occupied by the Students’ Union)</w:t>
      </w:r>
      <w:bookmarkStart w:id="20" w:name="_Ref329008174"/>
      <w:r w:rsidR="00657717" w:rsidRPr="00B857B4">
        <w:rPr>
          <w:sz w:val="24"/>
          <w:szCs w:val="24"/>
        </w:rPr>
        <w:t>, and shall take such steps as are reasonably practicable to secure that the requirements of the code of practice are complied with.</w:t>
      </w:r>
    </w:p>
    <w:p w14:paraId="22B2AAA9" w14:textId="725EADB4" w:rsidR="006C4084" w:rsidRPr="00AD71EA" w:rsidRDefault="006C4084" w:rsidP="00194662">
      <w:pPr>
        <w:pStyle w:val="Heading2"/>
      </w:pPr>
      <w:r w:rsidRPr="00AD71EA">
        <w:lastRenderedPageBreak/>
        <w:t>Students' Union</w:t>
      </w:r>
      <w:bookmarkEnd w:id="20"/>
    </w:p>
    <w:p w14:paraId="3B49E259" w14:textId="77777777" w:rsidR="006C4084" w:rsidRPr="00AD71EA" w:rsidRDefault="006C4084" w:rsidP="00F73377">
      <w:pPr>
        <w:pStyle w:val="Sch2Number"/>
        <w:numPr>
          <w:ilvl w:val="4"/>
          <w:numId w:val="21"/>
        </w:numPr>
        <w:rPr>
          <w:sz w:val="24"/>
          <w:szCs w:val="24"/>
        </w:rPr>
      </w:pPr>
      <w:r w:rsidRPr="00AD71EA">
        <w:rPr>
          <w:sz w:val="24"/>
          <w:szCs w:val="24"/>
        </w:rPr>
        <w:t xml:space="preserve">The Board shall make arrangements for the establishment and operation of a Students' Union (as defined by the Education Act 1994) </w:t>
      </w:r>
      <w:r w:rsidR="00435F4C" w:rsidRPr="00AD71EA">
        <w:rPr>
          <w:sz w:val="24"/>
          <w:szCs w:val="24"/>
        </w:rPr>
        <w:t xml:space="preserve">with the power to manage its own affairs and funds </w:t>
      </w:r>
      <w:r w:rsidRPr="00AD71EA">
        <w:rPr>
          <w:sz w:val="24"/>
          <w:szCs w:val="24"/>
        </w:rPr>
        <w:t xml:space="preserve">and shall take such steps as are reasonably practicable to secure its operation in accordance with that Act. </w:t>
      </w:r>
    </w:p>
    <w:p w14:paraId="1C7D38B7" w14:textId="77777777" w:rsidR="006C4084" w:rsidRPr="00AD71EA" w:rsidRDefault="006C4084" w:rsidP="0034566E">
      <w:pPr>
        <w:pStyle w:val="Heading2"/>
      </w:pPr>
      <w:bookmarkStart w:id="21" w:name="_Ref332957585"/>
      <w:r w:rsidRPr="00AD71EA">
        <w:t>Accounts and audit</w:t>
      </w:r>
      <w:bookmarkEnd w:id="21"/>
    </w:p>
    <w:p w14:paraId="0AF589CB" w14:textId="30C75988" w:rsidR="006C4084" w:rsidRPr="00AD71EA" w:rsidRDefault="006C4084" w:rsidP="00F73377">
      <w:pPr>
        <w:pStyle w:val="Sch2Number"/>
        <w:numPr>
          <w:ilvl w:val="4"/>
          <w:numId w:val="21"/>
        </w:numPr>
        <w:rPr>
          <w:sz w:val="24"/>
          <w:szCs w:val="24"/>
        </w:rPr>
      </w:pPr>
      <w:r w:rsidRPr="00AD71EA">
        <w:rPr>
          <w:sz w:val="24"/>
          <w:szCs w:val="24"/>
        </w:rPr>
        <w:t>The Board shall ensure that accounts are kept and external auditors are appointed in accordance with the provisions of the 2006 Act.</w:t>
      </w:r>
    </w:p>
    <w:p w14:paraId="08B3E4E6" w14:textId="77777777" w:rsidR="006C4084" w:rsidRPr="00AD71EA" w:rsidRDefault="006C4084" w:rsidP="0034566E">
      <w:pPr>
        <w:pStyle w:val="Heading2"/>
      </w:pPr>
      <w:r w:rsidRPr="00AD71EA">
        <w:t>The Seal</w:t>
      </w:r>
    </w:p>
    <w:p w14:paraId="78610F36" w14:textId="77777777" w:rsidR="006C4084" w:rsidRPr="00AD71EA" w:rsidRDefault="006C4084" w:rsidP="00F73377">
      <w:pPr>
        <w:pStyle w:val="Sch2Number"/>
        <w:numPr>
          <w:ilvl w:val="4"/>
          <w:numId w:val="21"/>
        </w:numPr>
        <w:rPr>
          <w:sz w:val="24"/>
          <w:szCs w:val="24"/>
        </w:rPr>
      </w:pPr>
      <w:r w:rsidRPr="00AD71EA">
        <w:rPr>
          <w:sz w:val="24"/>
          <w:szCs w:val="24"/>
        </w:rPr>
        <w:t>The Board shall provide for the safe keeping of the Seal and ensure that its use is in accordance with any applicable Regulations.</w:t>
      </w:r>
    </w:p>
    <w:p w14:paraId="3E918BA5" w14:textId="77777777" w:rsidR="006C4084" w:rsidRPr="00AD71EA" w:rsidRDefault="006C4084" w:rsidP="0034566E">
      <w:pPr>
        <w:pStyle w:val="Heading2"/>
      </w:pPr>
      <w:bookmarkStart w:id="22" w:name="_Ref329005383"/>
      <w:r w:rsidRPr="00AD71EA">
        <w:t xml:space="preserve">Indemnity </w:t>
      </w:r>
      <w:bookmarkEnd w:id="22"/>
    </w:p>
    <w:p w14:paraId="70A70AAF" w14:textId="0EE378AE" w:rsidR="006C4084" w:rsidRPr="00AD71EA" w:rsidRDefault="006C4084" w:rsidP="00F73377">
      <w:pPr>
        <w:pStyle w:val="Sch2Number"/>
        <w:numPr>
          <w:ilvl w:val="4"/>
          <w:numId w:val="21"/>
        </w:numPr>
        <w:rPr>
          <w:sz w:val="24"/>
          <w:szCs w:val="24"/>
        </w:rPr>
      </w:pPr>
      <w:r w:rsidRPr="00AD71EA">
        <w:rPr>
          <w:sz w:val="24"/>
          <w:szCs w:val="24"/>
        </w:rPr>
        <w:t xml:space="preserve">The University shall indemnify a Governor against any liability incurred by </w:t>
      </w:r>
      <w:r w:rsidR="00192DD7">
        <w:rPr>
          <w:sz w:val="24"/>
          <w:szCs w:val="24"/>
          <w:lang w:val="en-GB"/>
        </w:rPr>
        <w:t>them</w:t>
      </w:r>
      <w:r w:rsidRPr="00AD71EA">
        <w:rPr>
          <w:sz w:val="24"/>
          <w:szCs w:val="24"/>
        </w:rPr>
        <w:t xml:space="preserve"> in that capacity to the extent permitted by sections 232 to 234 of the 2006 Act. </w:t>
      </w:r>
    </w:p>
    <w:p w14:paraId="5351E24B" w14:textId="77777777" w:rsidR="006C4084" w:rsidRPr="00AD71EA" w:rsidRDefault="006C4084" w:rsidP="00F73377">
      <w:pPr>
        <w:pStyle w:val="Sch2Number"/>
        <w:numPr>
          <w:ilvl w:val="4"/>
          <w:numId w:val="21"/>
        </w:numPr>
        <w:rPr>
          <w:sz w:val="24"/>
          <w:szCs w:val="24"/>
        </w:rPr>
      </w:pPr>
      <w:r w:rsidRPr="00AD71EA">
        <w:rPr>
          <w:sz w:val="24"/>
          <w:szCs w:val="24"/>
        </w:rPr>
        <w:t xml:space="preserve">For the purposes of this Article, “a </w:t>
      </w:r>
      <w:r w:rsidRPr="00AD71EA">
        <w:rPr>
          <w:bCs/>
          <w:sz w:val="24"/>
          <w:szCs w:val="24"/>
        </w:rPr>
        <w:t>Governor</w:t>
      </w:r>
      <w:r w:rsidRPr="00AD71EA">
        <w:rPr>
          <w:sz w:val="24"/>
          <w:szCs w:val="24"/>
        </w:rPr>
        <w:t xml:space="preserve">" includes any former Governor of the University. </w:t>
      </w:r>
    </w:p>
    <w:p w14:paraId="076347DE" w14:textId="77777777" w:rsidR="007B1CEC" w:rsidRPr="00AD71EA" w:rsidRDefault="007B1CEC" w:rsidP="0034566E">
      <w:pPr>
        <w:pStyle w:val="Heading2"/>
      </w:pPr>
      <w:bookmarkStart w:id="23" w:name="_Ref329005443"/>
      <w:r w:rsidRPr="00AD71EA">
        <w:t xml:space="preserve">Regulations </w:t>
      </w:r>
      <w:bookmarkEnd w:id="23"/>
    </w:p>
    <w:p w14:paraId="06C8C35A" w14:textId="4066A9B5" w:rsidR="007B1CEC" w:rsidRPr="00AD71EA" w:rsidRDefault="007B1CEC" w:rsidP="00F73377">
      <w:pPr>
        <w:pStyle w:val="Sch2Number"/>
        <w:numPr>
          <w:ilvl w:val="4"/>
          <w:numId w:val="21"/>
        </w:numPr>
        <w:rPr>
          <w:sz w:val="24"/>
          <w:szCs w:val="24"/>
        </w:rPr>
      </w:pPr>
      <w:r w:rsidRPr="00AD71EA">
        <w:rPr>
          <w:sz w:val="24"/>
          <w:szCs w:val="24"/>
        </w:rPr>
        <w:t>The Board may by simple majority resolution agree and amend Regulations</w:t>
      </w:r>
      <w:r w:rsidR="004F27A4">
        <w:rPr>
          <w:sz w:val="24"/>
          <w:szCs w:val="24"/>
          <w:lang w:val="en-GB"/>
        </w:rPr>
        <w:t>, rules and procedures</w:t>
      </w:r>
      <w:r w:rsidRPr="00AD71EA">
        <w:rPr>
          <w:sz w:val="24"/>
          <w:szCs w:val="24"/>
        </w:rPr>
        <w:t xml:space="preserve"> for the governance and conduct of the University. No Regulation shall have effect if it is inconsistent with these Articles.</w:t>
      </w:r>
    </w:p>
    <w:p w14:paraId="5EFB13E8" w14:textId="51C8F47D" w:rsidR="007B1CEC" w:rsidRPr="00AD71EA" w:rsidRDefault="007B1CEC" w:rsidP="00F73377">
      <w:pPr>
        <w:pStyle w:val="Sch2Number"/>
        <w:numPr>
          <w:ilvl w:val="4"/>
          <w:numId w:val="21"/>
        </w:numPr>
        <w:rPr>
          <w:sz w:val="24"/>
          <w:szCs w:val="24"/>
        </w:rPr>
      </w:pPr>
      <w:r w:rsidRPr="00AD71EA">
        <w:rPr>
          <w:sz w:val="24"/>
          <w:szCs w:val="24"/>
        </w:rPr>
        <w:t>The Board shall not make or amend any Regulations which, in the opinion of the Board, relate to the role, functions or any delegated powers of the Academic Board unless the Academic Board has been given the opportunity to consider and report on a draft thereof and until any report made by it has been considered by the Board.</w:t>
      </w:r>
    </w:p>
    <w:p w14:paraId="44D656E9" w14:textId="77777777" w:rsidR="006C4084" w:rsidRPr="00AD71EA" w:rsidRDefault="006C4084" w:rsidP="00194662">
      <w:pPr>
        <w:pStyle w:val="Heading2"/>
      </w:pPr>
      <w:r w:rsidRPr="00AD71EA">
        <w:t xml:space="preserve">Amendment of the Articles </w:t>
      </w:r>
    </w:p>
    <w:p w14:paraId="6DD0F5AB" w14:textId="0CA2A7B8" w:rsidR="006C4084" w:rsidRPr="00AD71EA" w:rsidRDefault="006C4084" w:rsidP="00F73377">
      <w:pPr>
        <w:pStyle w:val="Sch2Number"/>
        <w:numPr>
          <w:ilvl w:val="4"/>
          <w:numId w:val="21"/>
        </w:numPr>
        <w:rPr>
          <w:sz w:val="24"/>
          <w:szCs w:val="24"/>
        </w:rPr>
      </w:pPr>
      <w:r w:rsidRPr="00AD71EA">
        <w:rPr>
          <w:sz w:val="24"/>
          <w:szCs w:val="24"/>
        </w:rPr>
        <w:t>These Articles may be amended by a special resolution of the Members at a General Meeting of the University</w:t>
      </w:r>
      <w:r w:rsidR="009A5804">
        <w:rPr>
          <w:sz w:val="24"/>
          <w:szCs w:val="24"/>
          <w:lang w:val="en-GB"/>
        </w:rPr>
        <w:t>, subject to (</w:t>
      </w:r>
      <w:r w:rsidR="00435F4C" w:rsidRPr="00AD71EA">
        <w:rPr>
          <w:sz w:val="24"/>
          <w:szCs w:val="24"/>
        </w:rPr>
        <w:t>where necessary</w:t>
      </w:r>
      <w:r w:rsidR="009A5804">
        <w:rPr>
          <w:sz w:val="24"/>
          <w:szCs w:val="24"/>
          <w:lang w:val="en-GB"/>
        </w:rPr>
        <w:t>)</w:t>
      </w:r>
      <w:r w:rsidR="00192DD7">
        <w:rPr>
          <w:sz w:val="24"/>
          <w:szCs w:val="24"/>
          <w:lang w:val="en-GB"/>
        </w:rPr>
        <w:t xml:space="preserve"> </w:t>
      </w:r>
      <w:r w:rsidR="00696185">
        <w:rPr>
          <w:sz w:val="24"/>
          <w:szCs w:val="24"/>
          <w:lang w:val="en-GB"/>
        </w:rPr>
        <w:t xml:space="preserve">any statutory or other legal requirements and to </w:t>
      </w:r>
      <w:r w:rsidR="00192DD7">
        <w:rPr>
          <w:sz w:val="24"/>
          <w:szCs w:val="24"/>
          <w:lang w:val="en-GB"/>
        </w:rPr>
        <w:t>the consent of</w:t>
      </w:r>
      <w:r w:rsidR="00435F4C" w:rsidRPr="00AD71EA">
        <w:rPr>
          <w:sz w:val="24"/>
          <w:szCs w:val="24"/>
        </w:rPr>
        <w:t xml:space="preserve"> </w:t>
      </w:r>
      <w:r w:rsidRPr="00AD71EA">
        <w:rPr>
          <w:sz w:val="24"/>
          <w:szCs w:val="24"/>
        </w:rPr>
        <w:t>the Charity Commission and any other relevant external regulatory authority</w:t>
      </w:r>
      <w:r w:rsidR="005374FA">
        <w:rPr>
          <w:sz w:val="24"/>
          <w:szCs w:val="24"/>
          <w:lang w:val="en-GB"/>
        </w:rPr>
        <w:t>.</w:t>
      </w:r>
    </w:p>
    <w:p w14:paraId="046D96D6" w14:textId="77777777" w:rsidR="00646D6D" w:rsidRPr="00AD71EA" w:rsidRDefault="00646D6D" w:rsidP="00194662">
      <w:pPr>
        <w:pStyle w:val="Sch2Number"/>
        <w:numPr>
          <w:ilvl w:val="0"/>
          <w:numId w:val="0"/>
        </w:numPr>
        <w:ind w:left="1209"/>
        <w:rPr>
          <w:sz w:val="24"/>
          <w:szCs w:val="24"/>
        </w:rPr>
      </w:pPr>
    </w:p>
    <w:p w14:paraId="7B405100" w14:textId="2E67C35E" w:rsidR="006C4084" w:rsidRPr="00AD71EA" w:rsidRDefault="006C4084" w:rsidP="0034566E">
      <w:pPr>
        <w:pStyle w:val="Heading2"/>
        <w:numPr>
          <w:ilvl w:val="0"/>
          <w:numId w:val="0"/>
        </w:numPr>
      </w:pPr>
      <w:r w:rsidRPr="00AD71EA">
        <w:br w:type="page"/>
      </w:r>
      <w:r w:rsidRPr="00AD71EA">
        <w:lastRenderedPageBreak/>
        <w:t xml:space="preserve">Schedule </w:t>
      </w:r>
      <w:r w:rsidR="008E1A25" w:rsidRPr="00AD71EA">
        <w:t>1 Definitions</w:t>
      </w:r>
    </w:p>
    <w:p w14:paraId="6D707538" w14:textId="77777777" w:rsidR="006C4084" w:rsidRPr="00AD71EA" w:rsidRDefault="006C4084" w:rsidP="00F73377">
      <w:pPr>
        <w:pStyle w:val="Level2Number"/>
        <w:numPr>
          <w:ilvl w:val="0"/>
          <w:numId w:val="22"/>
        </w:numPr>
        <w:rPr>
          <w:sz w:val="24"/>
          <w:szCs w:val="24"/>
        </w:rPr>
      </w:pPr>
      <w:r w:rsidRPr="00AD71EA">
        <w:rPr>
          <w:sz w:val="24"/>
          <w:szCs w:val="24"/>
        </w:rPr>
        <w:t xml:space="preserve">In these Articles: </w:t>
      </w:r>
    </w:p>
    <w:p w14:paraId="0E4DC7E1"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Academic Governor</w:t>
      </w:r>
      <w:r w:rsidRPr="00AD71EA">
        <w:rPr>
          <w:rStyle w:val="DefinitionTerm"/>
          <w:rFonts w:cs="Arial"/>
          <w:b w:val="0"/>
          <w:sz w:val="24"/>
          <w:szCs w:val="24"/>
        </w:rPr>
        <w:t xml:space="preserve"> means a member of the Teaching Staff appointed as a Governor in accordance with Article </w:t>
      </w:r>
      <w:r w:rsidR="00147A0D" w:rsidRPr="00AD71EA">
        <w:rPr>
          <w:rStyle w:val="DefinitionTerm"/>
          <w:rFonts w:cs="Arial"/>
          <w:b w:val="0"/>
          <w:sz w:val="24"/>
          <w:szCs w:val="24"/>
        </w:rPr>
        <w:t xml:space="preserve">11 </w:t>
      </w:r>
    </w:p>
    <w:p w14:paraId="58F9B0D1"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the 2006 Act</w:t>
      </w:r>
      <w:r w:rsidRPr="00AD71EA">
        <w:rPr>
          <w:sz w:val="24"/>
          <w:szCs w:val="24"/>
        </w:rPr>
        <w:t xml:space="preserve"> means the Companies Act 2006</w:t>
      </w:r>
    </w:p>
    <w:p w14:paraId="7E0136F6" w14:textId="3EABEC85"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these Articles </w:t>
      </w:r>
      <w:r w:rsidRPr="00AD71EA">
        <w:rPr>
          <w:sz w:val="24"/>
          <w:szCs w:val="24"/>
        </w:rPr>
        <w:t>means these articles of association</w:t>
      </w:r>
    </w:p>
    <w:p w14:paraId="0FA670EF"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Benefit</w:t>
      </w:r>
      <w:r w:rsidRPr="00AD71EA">
        <w:rPr>
          <w:sz w:val="24"/>
          <w:szCs w:val="24"/>
        </w:rPr>
        <w:t xml:space="preserve"> means any payment of money or the provision or other application of any other direct or indirect benefit in money or money's worth</w:t>
      </w:r>
    </w:p>
    <w:p w14:paraId="7F473426" w14:textId="43FF4ED2"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Board </w:t>
      </w:r>
      <w:r w:rsidRPr="00AD71EA">
        <w:rPr>
          <w:sz w:val="24"/>
          <w:szCs w:val="24"/>
        </w:rPr>
        <w:t xml:space="preserve">means the Board of Governors of the University </w:t>
      </w:r>
    </w:p>
    <w:p w14:paraId="69A87FE7" w14:textId="54AB2C96"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Chair </w:t>
      </w:r>
      <w:r w:rsidRPr="00AD71EA">
        <w:rPr>
          <w:sz w:val="24"/>
          <w:szCs w:val="24"/>
        </w:rPr>
        <w:t>means the Chair of the Board</w:t>
      </w:r>
      <w:r w:rsidR="00C736EA" w:rsidRPr="00AD71EA">
        <w:rPr>
          <w:sz w:val="24"/>
          <w:szCs w:val="24"/>
          <w:lang w:val="en-GB"/>
        </w:rPr>
        <w:t xml:space="preserve"> </w:t>
      </w:r>
      <w:r w:rsidRPr="00AD71EA">
        <w:rPr>
          <w:sz w:val="24"/>
          <w:szCs w:val="24"/>
        </w:rPr>
        <w:t xml:space="preserve">appointed in accordance with Article </w:t>
      </w:r>
      <w:r w:rsidR="00D21BEB">
        <w:rPr>
          <w:sz w:val="24"/>
          <w:szCs w:val="24"/>
        </w:rPr>
        <w:fldChar w:fldCharType="begin"/>
      </w:r>
      <w:r w:rsidR="00D21BEB">
        <w:rPr>
          <w:sz w:val="24"/>
          <w:szCs w:val="24"/>
        </w:rPr>
        <w:instrText xml:space="preserve"> REF _Ref117176339 \r \h </w:instrText>
      </w:r>
      <w:r w:rsidR="00D21BEB">
        <w:rPr>
          <w:sz w:val="24"/>
          <w:szCs w:val="24"/>
        </w:rPr>
      </w:r>
      <w:r w:rsidR="00D21BEB">
        <w:rPr>
          <w:sz w:val="24"/>
          <w:szCs w:val="24"/>
        </w:rPr>
        <w:fldChar w:fldCharType="separate"/>
      </w:r>
      <w:r w:rsidR="00F73977">
        <w:rPr>
          <w:sz w:val="24"/>
          <w:szCs w:val="24"/>
          <w:cs/>
        </w:rPr>
        <w:t>‎</w:t>
      </w:r>
      <w:r w:rsidR="00F73977">
        <w:rPr>
          <w:sz w:val="24"/>
          <w:szCs w:val="24"/>
        </w:rPr>
        <w:t>11.4</w:t>
      </w:r>
      <w:r w:rsidR="00D21BEB">
        <w:rPr>
          <w:sz w:val="24"/>
          <w:szCs w:val="24"/>
        </w:rPr>
        <w:fldChar w:fldCharType="end"/>
      </w:r>
    </w:p>
    <w:p w14:paraId="003FA28E" w14:textId="3017E5F0"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Charity Commission </w:t>
      </w:r>
      <w:r w:rsidRPr="00AD71EA">
        <w:rPr>
          <w:sz w:val="24"/>
          <w:szCs w:val="24"/>
        </w:rPr>
        <w:t>means the Charity Commission for England and Wales</w:t>
      </w:r>
    </w:p>
    <w:p w14:paraId="244BC8B3" w14:textId="651A4999"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Committee </w:t>
      </w:r>
      <w:r w:rsidRPr="00AD71EA">
        <w:rPr>
          <w:sz w:val="24"/>
          <w:szCs w:val="24"/>
        </w:rPr>
        <w:t xml:space="preserve">means a committee of the Board established in accordance with Article </w:t>
      </w:r>
      <w:r w:rsidR="001D26D0" w:rsidRPr="00AD71EA">
        <w:rPr>
          <w:sz w:val="24"/>
          <w:szCs w:val="24"/>
        </w:rPr>
        <w:fldChar w:fldCharType="begin"/>
      </w:r>
      <w:r w:rsidR="001D26D0" w:rsidRPr="00AD71EA">
        <w:rPr>
          <w:sz w:val="24"/>
          <w:szCs w:val="24"/>
        </w:rPr>
        <w:instrText xml:space="preserve"> REF _Ref329005412 \r \h </w:instrText>
      </w:r>
      <w:r w:rsidR="0061404D" w:rsidRPr="00AD71EA">
        <w:rPr>
          <w:sz w:val="24"/>
          <w:szCs w:val="24"/>
        </w:rPr>
        <w:instrText xml:space="preserve"> \* MERGEFORMAT </w:instrText>
      </w:r>
      <w:r w:rsidR="001D26D0" w:rsidRPr="00AD71EA">
        <w:rPr>
          <w:sz w:val="24"/>
          <w:szCs w:val="24"/>
        </w:rPr>
      </w:r>
      <w:r w:rsidR="001D26D0" w:rsidRPr="00AD71EA">
        <w:rPr>
          <w:sz w:val="24"/>
          <w:szCs w:val="24"/>
        </w:rPr>
        <w:fldChar w:fldCharType="separate"/>
      </w:r>
      <w:r w:rsidR="00F73977">
        <w:rPr>
          <w:sz w:val="24"/>
          <w:szCs w:val="24"/>
          <w:cs/>
        </w:rPr>
        <w:t>‎</w:t>
      </w:r>
      <w:r w:rsidR="00F73977">
        <w:rPr>
          <w:sz w:val="24"/>
          <w:szCs w:val="24"/>
        </w:rPr>
        <w:t>13</w:t>
      </w:r>
      <w:r w:rsidR="001D26D0" w:rsidRPr="00AD71EA">
        <w:rPr>
          <w:sz w:val="24"/>
          <w:szCs w:val="24"/>
        </w:rPr>
        <w:fldChar w:fldCharType="end"/>
      </w:r>
    </w:p>
    <w:p w14:paraId="0A5F4DD4" w14:textId="3C8662E6" w:rsidR="006C4084" w:rsidRPr="00C84FAF" w:rsidRDefault="006C4084" w:rsidP="00F73377">
      <w:pPr>
        <w:pStyle w:val="Definition"/>
        <w:numPr>
          <w:ilvl w:val="0"/>
          <w:numId w:val="10"/>
        </w:numPr>
        <w:rPr>
          <w:sz w:val="24"/>
          <w:szCs w:val="24"/>
        </w:rPr>
      </w:pPr>
      <w:r w:rsidRPr="00AD71EA">
        <w:rPr>
          <w:rStyle w:val="DefinitionTerm"/>
          <w:rFonts w:cs="Arial"/>
          <w:sz w:val="24"/>
          <w:szCs w:val="24"/>
        </w:rPr>
        <w:t xml:space="preserve">Conflict of Interest </w:t>
      </w:r>
      <w:r w:rsidRPr="00AD71EA">
        <w:rPr>
          <w:sz w:val="24"/>
          <w:szCs w:val="24"/>
        </w:rPr>
        <w:t xml:space="preserve">means any Interest of a Governor (or any person Connected to a Governor) that conflicts, or may conflict, </w:t>
      </w:r>
      <w:r w:rsidR="00420D3F">
        <w:rPr>
          <w:sz w:val="24"/>
          <w:szCs w:val="24"/>
          <w:lang w:val="en-GB"/>
        </w:rPr>
        <w:t xml:space="preserve">or may be perceived to conflict </w:t>
      </w:r>
      <w:r w:rsidRPr="00AD71EA">
        <w:rPr>
          <w:sz w:val="24"/>
          <w:szCs w:val="24"/>
        </w:rPr>
        <w:t>with the interests of the University</w:t>
      </w:r>
      <w:r w:rsidR="00420D3F">
        <w:rPr>
          <w:sz w:val="24"/>
          <w:szCs w:val="24"/>
          <w:lang w:val="en-GB"/>
        </w:rPr>
        <w:t>. This includes:</w:t>
      </w:r>
    </w:p>
    <w:p w14:paraId="06D63769" w14:textId="63EA8759" w:rsidR="00420D3F" w:rsidRDefault="00420D3F" w:rsidP="00420D3F">
      <w:pPr>
        <w:pStyle w:val="Definition"/>
        <w:numPr>
          <w:ilvl w:val="1"/>
          <w:numId w:val="10"/>
        </w:numPr>
        <w:rPr>
          <w:sz w:val="24"/>
          <w:szCs w:val="24"/>
          <w:lang w:val="en-GB"/>
        </w:rPr>
      </w:pPr>
      <w:r>
        <w:rPr>
          <w:sz w:val="24"/>
          <w:szCs w:val="24"/>
          <w:lang w:val="en-GB"/>
        </w:rPr>
        <w:t>A conflict of loyalty;</w:t>
      </w:r>
    </w:p>
    <w:p w14:paraId="37574690" w14:textId="0922635D" w:rsidR="00420D3F" w:rsidRDefault="00420D3F" w:rsidP="00420D3F">
      <w:pPr>
        <w:pStyle w:val="Definition"/>
        <w:numPr>
          <w:ilvl w:val="1"/>
          <w:numId w:val="10"/>
        </w:numPr>
        <w:rPr>
          <w:sz w:val="24"/>
          <w:szCs w:val="24"/>
          <w:lang w:val="en-GB"/>
        </w:rPr>
      </w:pPr>
      <w:r>
        <w:rPr>
          <w:sz w:val="24"/>
          <w:szCs w:val="24"/>
          <w:lang w:val="en-GB"/>
        </w:rPr>
        <w:t>Both situational and transactional interests, and;</w:t>
      </w:r>
    </w:p>
    <w:p w14:paraId="074A8BCE" w14:textId="5699A763" w:rsidR="00420D3F" w:rsidRPr="00C84FAF" w:rsidRDefault="00420D3F" w:rsidP="00420D3F">
      <w:pPr>
        <w:pStyle w:val="Definition"/>
        <w:numPr>
          <w:ilvl w:val="1"/>
          <w:numId w:val="10"/>
        </w:numPr>
        <w:rPr>
          <w:sz w:val="24"/>
          <w:szCs w:val="24"/>
          <w:lang w:val="en-GB"/>
        </w:rPr>
      </w:pPr>
      <w:r>
        <w:rPr>
          <w:color w:val="333333"/>
          <w:sz w:val="26"/>
          <w:szCs w:val="26"/>
        </w:rPr>
        <w:t>the exploitation of any information, property or opportunity</w:t>
      </w:r>
    </w:p>
    <w:p w14:paraId="5FB754CF" w14:textId="1F380852" w:rsidR="00420D3F" w:rsidRPr="00C84FAF" w:rsidRDefault="00420D3F" w:rsidP="00C84FAF">
      <w:pPr>
        <w:pStyle w:val="Definition"/>
        <w:rPr>
          <w:sz w:val="24"/>
          <w:szCs w:val="24"/>
          <w:lang w:val="en-GB"/>
        </w:rPr>
      </w:pPr>
      <w:r w:rsidRPr="00C84FAF">
        <w:rPr>
          <w:b/>
          <w:bCs/>
          <w:color w:val="333333"/>
          <w:sz w:val="26"/>
          <w:szCs w:val="26"/>
          <w:lang w:val="en-GB"/>
        </w:rPr>
        <w:t>Conflict of loyalty</w:t>
      </w:r>
      <w:r w:rsidRPr="00420D3F">
        <w:rPr>
          <w:color w:val="333333"/>
          <w:sz w:val="26"/>
          <w:szCs w:val="26"/>
          <w:lang w:val="en-GB"/>
        </w:rPr>
        <w:t xml:space="preserve"> means a situation, transaction or other arrangement with or involving the University in which a Governor has no financial or other personal Interest but has a conflict between their duty to the University and their duty to another person (which may be because they are a governor, trustee, director, shareholder, member, officer or employee of that other person)</w:t>
      </w:r>
    </w:p>
    <w:p w14:paraId="08451AA1" w14:textId="2FB9A805"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Connected Person </w:t>
      </w:r>
      <w:r w:rsidRPr="00AD71EA">
        <w:rPr>
          <w:sz w:val="24"/>
          <w:szCs w:val="24"/>
        </w:rPr>
        <w:t>means any person falling within one of the following categories:</w:t>
      </w:r>
    </w:p>
    <w:p w14:paraId="5E1B4BE2" w14:textId="77777777" w:rsidR="006C4084" w:rsidRPr="00AD71EA" w:rsidRDefault="006C4084" w:rsidP="00F73377">
      <w:pPr>
        <w:pStyle w:val="Definition1"/>
        <w:numPr>
          <w:ilvl w:val="1"/>
          <w:numId w:val="10"/>
        </w:numPr>
        <w:rPr>
          <w:sz w:val="24"/>
          <w:szCs w:val="24"/>
        </w:rPr>
      </w:pPr>
      <w:r w:rsidRPr="00AD71EA">
        <w:rPr>
          <w:sz w:val="24"/>
          <w:szCs w:val="24"/>
        </w:rPr>
        <w:t xml:space="preserve">any spouse or civil partner of a Governor;  </w:t>
      </w:r>
    </w:p>
    <w:p w14:paraId="583AFC2F" w14:textId="55E9AE68" w:rsidR="006C4084" w:rsidRPr="00AD71EA" w:rsidRDefault="006C4084" w:rsidP="00F73377">
      <w:pPr>
        <w:pStyle w:val="Definition1"/>
        <w:numPr>
          <w:ilvl w:val="1"/>
          <w:numId w:val="10"/>
        </w:numPr>
        <w:rPr>
          <w:sz w:val="24"/>
          <w:szCs w:val="24"/>
        </w:rPr>
      </w:pPr>
      <w:r w:rsidRPr="00AD71EA">
        <w:rPr>
          <w:sz w:val="24"/>
          <w:szCs w:val="24"/>
        </w:rPr>
        <w:t xml:space="preserve">any parent, child, </w:t>
      </w:r>
      <w:r w:rsidR="00394FA1">
        <w:rPr>
          <w:sz w:val="24"/>
          <w:szCs w:val="24"/>
          <w:lang w:val="en-GB"/>
        </w:rPr>
        <w:t>sibling</w:t>
      </w:r>
      <w:r w:rsidRPr="00AD71EA">
        <w:rPr>
          <w:sz w:val="24"/>
          <w:szCs w:val="24"/>
        </w:rPr>
        <w:t>, grandparent or grandchild of a Governor who is financially dependent on such Governor or on whom the Governor is financially dependent;</w:t>
      </w:r>
    </w:p>
    <w:p w14:paraId="69E9842B" w14:textId="77777777" w:rsidR="006C4084" w:rsidRPr="00AD71EA" w:rsidRDefault="006C4084" w:rsidP="00F73377">
      <w:pPr>
        <w:pStyle w:val="Definition1"/>
        <w:numPr>
          <w:ilvl w:val="1"/>
          <w:numId w:val="10"/>
        </w:numPr>
        <w:rPr>
          <w:sz w:val="24"/>
          <w:szCs w:val="24"/>
        </w:rPr>
      </w:pPr>
      <w:r w:rsidRPr="00AD71EA">
        <w:rPr>
          <w:sz w:val="24"/>
          <w:szCs w:val="24"/>
        </w:rPr>
        <w:t>any other person in a relationship with a Governor which may reasonably be regarded as equivalent to that of a spouse or civil partner; or</w:t>
      </w:r>
    </w:p>
    <w:p w14:paraId="3E805171" w14:textId="77777777" w:rsidR="006C4084" w:rsidRPr="00AD71EA" w:rsidRDefault="006C4084" w:rsidP="00F73377">
      <w:pPr>
        <w:pStyle w:val="Definition1"/>
        <w:numPr>
          <w:ilvl w:val="1"/>
          <w:numId w:val="10"/>
        </w:numPr>
        <w:rPr>
          <w:sz w:val="24"/>
          <w:szCs w:val="24"/>
        </w:rPr>
      </w:pPr>
      <w:r w:rsidRPr="00AD71EA">
        <w:rPr>
          <w:sz w:val="24"/>
          <w:szCs w:val="24"/>
        </w:rPr>
        <w:lastRenderedPageBreak/>
        <w:t>any company, LLP or partnership of which a Governor is a paid director, member, partner, consultant or employee or a holder of more than 1% of the share capital or capital; and</w:t>
      </w:r>
    </w:p>
    <w:p w14:paraId="5BC14480" w14:textId="77777777" w:rsidR="006C4084" w:rsidRPr="00AD71EA" w:rsidRDefault="006C4084" w:rsidP="00F73377">
      <w:pPr>
        <w:pStyle w:val="Definition"/>
        <w:numPr>
          <w:ilvl w:val="0"/>
          <w:numId w:val="10"/>
        </w:numPr>
        <w:rPr>
          <w:sz w:val="24"/>
          <w:szCs w:val="24"/>
        </w:rPr>
      </w:pPr>
      <w:r w:rsidRPr="00AD71EA">
        <w:rPr>
          <w:sz w:val="24"/>
          <w:szCs w:val="24"/>
        </w:rPr>
        <w:t xml:space="preserve">any person who is a Connected Person in relation to any Governor is referred to in these Articles as </w:t>
      </w:r>
      <w:r w:rsidRPr="00AD71EA">
        <w:rPr>
          <w:rStyle w:val="DefinitionTerm"/>
          <w:rFonts w:cs="Arial"/>
          <w:sz w:val="24"/>
          <w:szCs w:val="24"/>
        </w:rPr>
        <w:t>Connected</w:t>
      </w:r>
      <w:r w:rsidRPr="00AD71EA">
        <w:rPr>
          <w:sz w:val="24"/>
          <w:szCs w:val="24"/>
        </w:rPr>
        <w:t xml:space="preserve"> to that Governor or Member.</w:t>
      </w:r>
    </w:p>
    <w:p w14:paraId="206DC449" w14:textId="0F9B1CF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Education Acts</w:t>
      </w:r>
      <w:r w:rsidRPr="00AD71EA">
        <w:rPr>
          <w:rStyle w:val="DefinitionTerm"/>
          <w:rFonts w:cs="Arial"/>
          <w:b w:val="0"/>
          <w:sz w:val="24"/>
          <w:szCs w:val="24"/>
        </w:rPr>
        <w:t xml:space="preserve"> means the Education Acts 1944 to 1996 and the Education Reform Act 1988</w:t>
      </w:r>
      <w:r w:rsidR="00D21BEB">
        <w:rPr>
          <w:rStyle w:val="DefinitionTerm"/>
          <w:rFonts w:cs="Arial"/>
          <w:b w:val="0"/>
          <w:sz w:val="24"/>
          <w:szCs w:val="24"/>
          <w:lang w:val="en-GB"/>
        </w:rPr>
        <w:t xml:space="preserve"> as </w:t>
      </w:r>
      <w:r w:rsidR="00AB0B27">
        <w:rPr>
          <w:rStyle w:val="DefinitionTerm"/>
          <w:rFonts w:cs="Arial"/>
          <w:b w:val="0"/>
          <w:sz w:val="24"/>
          <w:szCs w:val="24"/>
          <w:lang w:val="en-GB"/>
        </w:rPr>
        <w:t>defined in section 578 of the Education Act 1996, including any regulations made under the Education Acts.</w:t>
      </w:r>
    </w:p>
    <w:p w14:paraId="2E0FD992"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General Meeting</w:t>
      </w:r>
      <w:r w:rsidRPr="00AD71EA">
        <w:rPr>
          <w:rStyle w:val="DefinitionTerm"/>
          <w:rFonts w:cs="Arial"/>
          <w:b w:val="0"/>
          <w:sz w:val="24"/>
          <w:szCs w:val="24"/>
        </w:rPr>
        <w:t xml:space="preserve"> means a general meeting of the Members from time to time</w:t>
      </w:r>
    </w:p>
    <w:p w14:paraId="311A8098"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Governor</w:t>
      </w:r>
      <w:r w:rsidRPr="00AD71EA">
        <w:rPr>
          <w:sz w:val="24"/>
          <w:szCs w:val="24"/>
        </w:rPr>
        <w:t xml:space="preserve"> means each of the directors of the University under the 2006 Act duly appointed in accordance with these Articles (and </w:t>
      </w:r>
      <w:r w:rsidRPr="00AD71EA">
        <w:rPr>
          <w:rStyle w:val="DefinitionTerm"/>
          <w:rFonts w:cs="Arial"/>
          <w:sz w:val="24"/>
          <w:szCs w:val="24"/>
        </w:rPr>
        <w:t xml:space="preserve">Governors </w:t>
      </w:r>
      <w:r w:rsidRPr="00AD71EA">
        <w:rPr>
          <w:sz w:val="24"/>
          <w:szCs w:val="24"/>
        </w:rPr>
        <w:t xml:space="preserve">means all of the directors) </w:t>
      </w:r>
    </w:p>
    <w:p w14:paraId="60C416CA" w14:textId="77777777" w:rsidR="006C4084" w:rsidRPr="00AD71EA" w:rsidRDefault="006C4084" w:rsidP="00F73377">
      <w:pPr>
        <w:pStyle w:val="Definition"/>
        <w:numPr>
          <w:ilvl w:val="0"/>
          <w:numId w:val="10"/>
        </w:numPr>
        <w:rPr>
          <w:rStyle w:val="DefinitionTerm"/>
          <w:rFonts w:cs="Arial"/>
          <w:b w:val="0"/>
          <w:sz w:val="24"/>
          <w:szCs w:val="24"/>
        </w:rPr>
      </w:pPr>
      <w:r w:rsidRPr="00AD71EA">
        <w:rPr>
          <w:rStyle w:val="DefinitionTerm"/>
          <w:rFonts w:cs="Arial"/>
          <w:sz w:val="24"/>
          <w:szCs w:val="24"/>
        </w:rPr>
        <w:t>Independent Governor</w:t>
      </w:r>
      <w:r w:rsidRPr="00AD71EA">
        <w:rPr>
          <w:rStyle w:val="DefinitionTerm"/>
          <w:rFonts w:cs="Arial"/>
          <w:b w:val="0"/>
          <w:sz w:val="24"/>
          <w:szCs w:val="24"/>
        </w:rPr>
        <w:t xml:space="preserve"> means a person who is committed to the mission and goals of the University and has the experience and skills to make a positive contribution to its effective governance  and success.  The criteria used for the selection of Independent Governors shall be determined by the Independent Governors</w:t>
      </w:r>
      <w:r w:rsidR="00B656DD" w:rsidRPr="00AD71EA">
        <w:rPr>
          <w:rStyle w:val="DefinitionTerm"/>
          <w:rFonts w:cs="Arial"/>
          <w:b w:val="0"/>
          <w:sz w:val="24"/>
          <w:szCs w:val="24"/>
          <w:lang w:val="en-GB"/>
        </w:rPr>
        <w:t>.</w:t>
      </w:r>
      <w:r w:rsidRPr="00AD71EA">
        <w:rPr>
          <w:rStyle w:val="DefinitionTerm"/>
          <w:rFonts w:cs="Arial"/>
          <w:b w:val="0"/>
          <w:sz w:val="24"/>
          <w:szCs w:val="24"/>
        </w:rPr>
        <w:t xml:space="preserve"> </w:t>
      </w:r>
    </w:p>
    <w:p w14:paraId="5DAB3FD6" w14:textId="248BFE03"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Interest </w:t>
      </w:r>
      <w:r w:rsidRPr="00AD71EA">
        <w:rPr>
          <w:sz w:val="24"/>
          <w:szCs w:val="24"/>
        </w:rPr>
        <w:t xml:space="preserve">means any direct or indirect interest (and includes any interest a Governor or any person Connected to a Governor may have as a consequence of any duty </w:t>
      </w:r>
      <w:r w:rsidR="005A3A30" w:rsidRPr="00AD71EA">
        <w:rPr>
          <w:sz w:val="24"/>
          <w:szCs w:val="24"/>
          <w:lang w:val="en-GB"/>
        </w:rPr>
        <w:t>they</w:t>
      </w:r>
      <w:r w:rsidRPr="00AD71EA">
        <w:rPr>
          <w:sz w:val="24"/>
          <w:szCs w:val="24"/>
        </w:rPr>
        <w:t xml:space="preserve"> may owe to any other person) and where a Governor (or any person Connected to a Governor) has any such interest in any matter or situation or transaction or arrangement the Governor is </w:t>
      </w:r>
      <w:r w:rsidRPr="00AD71EA">
        <w:rPr>
          <w:rStyle w:val="DefinitionTerm"/>
          <w:rFonts w:cs="Arial"/>
          <w:sz w:val="24"/>
          <w:szCs w:val="24"/>
        </w:rPr>
        <w:t>Interested</w:t>
      </w:r>
      <w:r w:rsidRPr="00AD71EA">
        <w:rPr>
          <w:sz w:val="24"/>
          <w:szCs w:val="24"/>
        </w:rPr>
        <w:t xml:space="preserve"> in it</w:t>
      </w:r>
    </w:p>
    <w:p w14:paraId="0DBCE9A2"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Member</w:t>
      </w:r>
      <w:r w:rsidRPr="00AD71EA">
        <w:rPr>
          <w:sz w:val="24"/>
          <w:szCs w:val="24"/>
        </w:rPr>
        <w:t xml:space="preserve"> and </w:t>
      </w:r>
      <w:r w:rsidRPr="00AD71EA">
        <w:rPr>
          <w:rStyle w:val="DefinitionTerm"/>
          <w:rFonts w:cs="Arial"/>
          <w:sz w:val="24"/>
          <w:szCs w:val="24"/>
        </w:rPr>
        <w:t xml:space="preserve">Membership </w:t>
      </w:r>
      <w:r w:rsidRPr="00AD71EA">
        <w:rPr>
          <w:sz w:val="24"/>
          <w:szCs w:val="24"/>
        </w:rPr>
        <w:t xml:space="preserve">refer to the members </w:t>
      </w:r>
      <w:r w:rsidR="00FD77E7" w:rsidRPr="00AD71EA">
        <w:rPr>
          <w:sz w:val="24"/>
          <w:szCs w:val="24"/>
        </w:rPr>
        <w:t xml:space="preserve">and their membership </w:t>
      </w:r>
      <w:r w:rsidRPr="00AD71EA">
        <w:rPr>
          <w:sz w:val="24"/>
          <w:szCs w:val="24"/>
        </w:rPr>
        <w:t>of the University for the purposes of, and as defined by, the 2006 Act</w:t>
      </w:r>
      <w:r w:rsidR="00B656DD" w:rsidRPr="00AD71EA">
        <w:rPr>
          <w:sz w:val="24"/>
          <w:szCs w:val="24"/>
          <w:lang w:val="en-GB"/>
        </w:rPr>
        <w:t>.</w:t>
      </w:r>
      <w:r w:rsidRPr="00AD71EA">
        <w:rPr>
          <w:sz w:val="24"/>
          <w:szCs w:val="24"/>
        </w:rPr>
        <w:t xml:space="preserve"> </w:t>
      </w:r>
    </w:p>
    <w:p w14:paraId="0F0D1365"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Object</w:t>
      </w:r>
      <w:r w:rsidRPr="00AD71EA">
        <w:rPr>
          <w:sz w:val="24"/>
          <w:szCs w:val="24"/>
        </w:rPr>
        <w:t xml:space="preserve"> means the charitable object referred to in Article </w:t>
      </w:r>
      <w:r w:rsidR="006C7879" w:rsidRPr="00AD71EA">
        <w:rPr>
          <w:sz w:val="24"/>
          <w:szCs w:val="24"/>
        </w:rPr>
        <w:t>4.1</w:t>
      </w:r>
    </w:p>
    <w:p w14:paraId="03ADC5B7" w14:textId="3E2A3DEA"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Regulations </w:t>
      </w:r>
      <w:r w:rsidRPr="00AD71EA">
        <w:rPr>
          <w:sz w:val="24"/>
          <w:szCs w:val="24"/>
        </w:rPr>
        <w:t xml:space="preserve">means regulations made from time to time by the Board </w:t>
      </w:r>
    </w:p>
    <w:p w14:paraId="1356FA2D" w14:textId="02CFF138" w:rsidR="006C4084" w:rsidRPr="00AD71EA" w:rsidRDefault="006C4084" w:rsidP="00D21BEB">
      <w:pPr>
        <w:pStyle w:val="Definition"/>
        <w:rPr>
          <w:sz w:val="24"/>
          <w:szCs w:val="24"/>
        </w:rPr>
      </w:pPr>
      <w:r w:rsidRPr="00AD71EA">
        <w:rPr>
          <w:rStyle w:val="DefinitionTerm"/>
          <w:rFonts w:cs="Arial"/>
          <w:sz w:val="24"/>
          <w:szCs w:val="24"/>
        </w:rPr>
        <w:t xml:space="preserve">Seal </w:t>
      </w:r>
      <w:r w:rsidRPr="00AD71EA">
        <w:rPr>
          <w:sz w:val="24"/>
          <w:szCs w:val="24"/>
        </w:rPr>
        <w:t>means the common seal of the University</w:t>
      </w:r>
    </w:p>
    <w:p w14:paraId="0AC83C8F" w14:textId="73B7FD19"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of State </w:t>
      </w:r>
      <w:r w:rsidR="004D2CC1" w:rsidRPr="004D2CC1">
        <w:rPr>
          <w:sz w:val="24"/>
          <w:szCs w:val="24"/>
        </w:rPr>
        <w:t>means the Secretary of State in charge of universities from time to time</w:t>
      </w:r>
    </w:p>
    <w:p w14:paraId="3EC7F3DF" w14:textId="28D73809"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Secretary </w:t>
      </w:r>
      <w:r w:rsidRPr="00AD71EA">
        <w:rPr>
          <w:sz w:val="24"/>
          <w:szCs w:val="24"/>
        </w:rPr>
        <w:t>means the Secretary of the University or if no Secretary has been appointed, the person carrying out the duties of the Secretary of the University</w:t>
      </w:r>
    </w:p>
    <w:p w14:paraId="17E37526" w14:textId="24496409" w:rsidR="006C4084" w:rsidRPr="00B3191A" w:rsidRDefault="006C4084" w:rsidP="00F73377">
      <w:pPr>
        <w:pStyle w:val="Definition"/>
        <w:numPr>
          <w:ilvl w:val="0"/>
          <w:numId w:val="10"/>
        </w:numPr>
        <w:rPr>
          <w:color w:val="000000" w:themeColor="text1"/>
          <w:sz w:val="24"/>
          <w:szCs w:val="24"/>
        </w:rPr>
      </w:pPr>
      <w:r w:rsidRPr="00B3191A">
        <w:rPr>
          <w:rStyle w:val="DefinitionTerm"/>
          <w:rFonts w:cs="Arial"/>
          <w:color w:val="000000" w:themeColor="text1"/>
          <w:sz w:val="24"/>
          <w:szCs w:val="24"/>
        </w:rPr>
        <w:t>Senior Staff</w:t>
      </w:r>
      <w:r w:rsidRPr="00B3191A">
        <w:rPr>
          <w:color w:val="000000" w:themeColor="text1"/>
          <w:sz w:val="24"/>
          <w:szCs w:val="24"/>
        </w:rPr>
        <w:t xml:space="preserve"> means </w:t>
      </w:r>
      <w:proofErr w:type="spellStart"/>
      <w:r w:rsidR="00D21BEB">
        <w:rPr>
          <w:color w:val="000000" w:themeColor="text1"/>
          <w:sz w:val="24"/>
          <w:szCs w:val="24"/>
          <w:lang w:val="en-GB"/>
        </w:rPr>
        <w:t>t</w:t>
      </w:r>
      <w:r w:rsidR="009B595A" w:rsidRPr="00B3191A">
        <w:rPr>
          <w:color w:val="000000" w:themeColor="text1"/>
          <w:sz w:val="24"/>
          <w:szCs w:val="24"/>
        </w:rPr>
        <w:t>he</w:t>
      </w:r>
      <w:proofErr w:type="spellEnd"/>
      <w:r w:rsidR="009B595A" w:rsidRPr="00B3191A">
        <w:rPr>
          <w:color w:val="000000" w:themeColor="text1"/>
          <w:sz w:val="24"/>
          <w:szCs w:val="24"/>
        </w:rPr>
        <w:t xml:space="preserve"> Vice Chancellor, the Deputy Vice Chancellor</w:t>
      </w:r>
      <w:r w:rsidR="00B3191A" w:rsidRPr="00B3191A">
        <w:rPr>
          <w:color w:val="000000" w:themeColor="text1"/>
          <w:sz w:val="24"/>
          <w:szCs w:val="24"/>
          <w:lang w:val="en-GB"/>
        </w:rPr>
        <w:t>(s)</w:t>
      </w:r>
      <w:r w:rsidR="00D21BEB">
        <w:rPr>
          <w:color w:val="000000" w:themeColor="text1"/>
          <w:sz w:val="24"/>
          <w:szCs w:val="24"/>
        </w:rPr>
        <w:t xml:space="preserve">, the Secretary, </w:t>
      </w:r>
      <w:r w:rsidR="00D21BEB">
        <w:rPr>
          <w:color w:val="000000" w:themeColor="text1"/>
          <w:sz w:val="24"/>
          <w:szCs w:val="24"/>
          <w:lang w:val="en-GB"/>
        </w:rPr>
        <w:t xml:space="preserve">the </w:t>
      </w:r>
      <w:r w:rsidR="009B595A" w:rsidRPr="00B3191A">
        <w:rPr>
          <w:color w:val="000000" w:themeColor="text1"/>
          <w:sz w:val="24"/>
          <w:szCs w:val="24"/>
        </w:rPr>
        <w:t xml:space="preserve">Chief </w:t>
      </w:r>
      <w:r w:rsidR="00B3191A" w:rsidRPr="00B3191A">
        <w:rPr>
          <w:color w:val="000000" w:themeColor="text1"/>
          <w:sz w:val="24"/>
          <w:szCs w:val="24"/>
          <w:lang w:val="en-GB"/>
        </w:rPr>
        <w:t>Operating</w:t>
      </w:r>
      <w:r w:rsidR="00B3191A" w:rsidRPr="00B3191A">
        <w:rPr>
          <w:color w:val="000000" w:themeColor="text1"/>
          <w:sz w:val="24"/>
          <w:szCs w:val="24"/>
        </w:rPr>
        <w:t xml:space="preserve"> </w:t>
      </w:r>
      <w:r w:rsidR="009B595A" w:rsidRPr="00B3191A">
        <w:rPr>
          <w:color w:val="000000" w:themeColor="text1"/>
          <w:sz w:val="24"/>
          <w:szCs w:val="24"/>
        </w:rPr>
        <w:t xml:space="preserve">Officer, </w:t>
      </w:r>
      <w:r w:rsidR="00D21BEB">
        <w:rPr>
          <w:color w:val="000000" w:themeColor="text1"/>
          <w:sz w:val="24"/>
          <w:szCs w:val="24"/>
          <w:lang w:val="en-GB"/>
        </w:rPr>
        <w:t xml:space="preserve">the </w:t>
      </w:r>
      <w:r w:rsidR="009B595A" w:rsidRPr="00B3191A">
        <w:rPr>
          <w:color w:val="000000" w:themeColor="text1"/>
          <w:sz w:val="24"/>
          <w:szCs w:val="24"/>
        </w:rPr>
        <w:t>Pro Vice-Chancellor</w:t>
      </w:r>
      <w:r w:rsidR="00B3191A" w:rsidRPr="00B3191A">
        <w:rPr>
          <w:color w:val="000000" w:themeColor="text1"/>
          <w:sz w:val="24"/>
          <w:szCs w:val="24"/>
          <w:lang w:val="en-GB"/>
        </w:rPr>
        <w:t>s</w:t>
      </w:r>
      <w:r w:rsidR="004E624D">
        <w:rPr>
          <w:color w:val="000000" w:themeColor="text1"/>
          <w:sz w:val="24"/>
          <w:szCs w:val="24"/>
          <w:lang w:val="en-GB"/>
        </w:rPr>
        <w:t xml:space="preserve"> </w:t>
      </w:r>
      <w:r w:rsidRPr="00B3191A">
        <w:rPr>
          <w:color w:val="000000" w:themeColor="text1"/>
          <w:sz w:val="24"/>
          <w:szCs w:val="24"/>
        </w:rPr>
        <w:t>and the holders of such other posts as the Board may from time to time determine by Regulations</w:t>
      </w:r>
    </w:p>
    <w:p w14:paraId="0C12030E" w14:textId="7A9EE60E" w:rsidR="006C4084" w:rsidRPr="00AD71EA" w:rsidRDefault="006C4084" w:rsidP="00F73377">
      <w:pPr>
        <w:pStyle w:val="Definition"/>
        <w:numPr>
          <w:ilvl w:val="0"/>
          <w:numId w:val="10"/>
        </w:numPr>
        <w:rPr>
          <w:sz w:val="24"/>
          <w:szCs w:val="24"/>
        </w:rPr>
      </w:pPr>
      <w:r w:rsidRPr="00AD71EA">
        <w:rPr>
          <w:rStyle w:val="DefinitionTerm"/>
          <w:rFonts w:cs="Arial"/>
          <w:sz w:val="24"/>
          <w:szCs w:val="24"/>
        </w:rPr>
        <w:t>Staff</w:t>
      </w:r>
      <w:r w:rsidR="00D21BEB">
        <w:rPr>
          <w:sz w:val="24"/>
          <w:szCs w:val="24"/>
        </w:rPr>
        <w:t xml:space="preserve"> </w:t>
      </w:r>
      <w:r w:rsidRPr="00AD71EA">
        <w:rPr>
          <w:sz w:val="24"/>
          <w:szCs w:val="24"/>
        </w:rPr>
        <w:t>means the Teaching Staff and other persons employed by the University (but excluding, for the avoidance of doubt, consultants and contractors not so employed)</w:t>
      </w:r>
    </w:p>
    <w:p w14:paraId="2A0BF82B" w14:textId="78527077" w:rsidR="006C4084" w:rsidRPr="00AD71EA" w:rsidRDefault="00D21BEB" w:rsidP="00F73377">
      <w:pPr>
        <w:pStyle w:val="Definition"/>
        <w:numPr>
          <w:ilvl w:val="0"/>
          <w:numId w:val="10"/>
        </w:numPr>
        <w:rPr>
          <w:sz w:val="24"/>
          <w:szCs w:val="24"/>
        </w:rPr>
      </w:pPr>
      <w:r>
        <w:rPr>
          <w:rStyle w:val="DefinitionTerm"/>
          <w:rFonts w:cs="Arial"/>
          <w:sz w:val="24"/>
          <w:szCs w:val="24"/>
        </w:rPr>
        <w:lastRenderedPageBreak/>
        <w:t xml:space="preserve">Staff Governor </w:t>
      </w:r>
      <w:r w:rsidR="006C4084" w:rsidRPr="00AD71EA">
        <w:rPr>
          <w:rStyle w:val="DefinitionTerm"/>
          <w:rFonts w:cs="Arial"/>
          <w:b w:val="0"/>
          <w:bCs/>
          <w:sz w:val="24"/>
          <w:szCs w:val="24"/>
        </w:rPr>
        <w:t>means</w:t>
      </w:r>
      <w:r w:rsidR="006C4084" w:rsidRPr="00AD71EA">
        <w:rPr>
          <w:sz w:val="24"/>
          <w:szCs w:val="24"/>
        </w:rPr>
        <w:t xml:space="preserve"> a member of Staff appointed as a Governor in accordance with Article </w:t>
      </w:r>
      <w:r w:rsidR="006C4084" w:rsidRPr="00AD71EA">
        <w:rPr>
          <w:sz w:val="24"/>
          <w:szCs w:val="24"/>
        </w:rPr>
        <w:fldChar w:fldCharType="begin"/>
      </w:r>
      <w:r w:rsidR="006C4084" w:rsidRPr="00AD71EA">
        <w:rPr>
          <w:sz w:val="24"/>
          <w:szCs w:val="24"/>
        </w:rPr>
        <w:instrText xml:space="preserve"> REF _Ref329005476 \r \h  \* MERGEFORMAT </w:instrText>
      </w:r>
      <w:r w:rsidR="006C4084" w:rsidRPr="00AD71EA">
        <w:rPr>
          <w:sz w:val="24"/>
          <w:szCs w:val="24"/>
        </w:rPr>
      </w:r>
      <w:r w:rsidR="006C4084" w:rsidRPr="00AD71EA">
        <w:rPr>
          <w:sz w:val="24"/>
          <w:szCs w:val="24"/>
        </w:rPr>
        <w:fldChar w:fldCharType="separate"/>
      </w:r>
      <w:r w:rsidR="00F73977">
        <w:rPr>
          <w:sz w:val="24"/>
          <w:szCs w:val="24"/>
          <w:cs/>
        </w:rPr>
        <w:t>‎</w:t>
      </w:r>
      <w:r w:rsidR="00F73977">
        <w:rPr>
          <w:sz w:val="24"/>
          <w:szCs w:val="24"/>
        </w:rPr>
        <w:t>10</w:t>
      </w:r>
      <w:r w:rsidR="006C4084" w:rsidRPr="00AD71EA">
        <w:rPr>
          <w:sz w:val="24"/>
          <w:szCs w:val="24"/>
        </w:rPr>
        <w:fldChar w:fldCharType="end"/>
      </w:r>
      <w:r>
        <w:rPr>
          <w:sz w:val="24"/>
          <w:szCs w:val="24"/>
        </w:rPr>
        <w:fldChar w:fldCharType="begin"/>
      </w:r>
      <w:r>
        <w:rPr>
          <w:sz w:val="24"/>
          <w:szCs w:val="24"/>
        </w:rPr>
        <w:instrText xml:space="preserve"> REF _Ref117176644 \r \h </w:instrText>
      </w:r>
      <w:r>
        <w:rPr>
          <w:sz w:val="24"/>
          <w:szCs w:val="24"/>
        </w:rPr>
      </w:r>
      <w:r>
        <w:rPr>
          <w:sz w:val="24"/>
          <w:szCs w:val="24"/>
        </w:rPr>
        <w:fldChar w:fldCharType="separate"/>
      </w:r>
      <w:r w:rsidR="00F73977">
        <w:rPr>
          <w:sz w:val="24"/>
          <w:szCs w:val="24"/>
          <w:cs/>
        </w:rPr>
        <w:t>‎</w:t>
      </w:r>
      <w:r w:rsidR="00F73977">
        <w:rPr>
          <w:sz w:val="24"/>
          <w:szCs w:val="24"/>
        </w:rPr>
        <w:t>11.2(e)</w:t>
      </w:r>
      <w:r>
        <w:rPr>
          <w:sz w:val="24"/>
          <w:szCs w:val="24"/>
        </w:rPr>
        <w:fldChar w:fldCharType="end"/>
      </w:r>
    </w:p>
    <w:p w14:paraId="283C596C" w14:textId="77777777"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 </w:t>
      </w:r>
      <w:r w:rsidRPr="00AD71EA">
        <w:rPr>
          <w:sz w:val="24"/>
          <w:szCs w:val="24"/>
        </w:rPr>
        <w:t>means a person enrolled on a course of study or instruction at the University or a sabbatical officer of the Students' Union</w:t>
      </w:r>
    </w:p>
    <w:p w14:paraId="2E3F48DF" w14:textId="7516CC57" w:rsidR="006C4084" w:rsidRPr="00AD71EA" w:rsidRDefault="006C4084" w:rsidP="00F73377">
      <w:pPr>
        <w:pStyle w:val="Definition"/>
        <w:numPr>
          <w:ilvl w:val="0"/>
          <w:numId w:val="10"/>
        </w:numPr>
        <w:rPr>
          <w:sz w:val="24"/>
          <w:szCs w:val="24"/>
        </w:rPr>
      </w:pPr>
      <w:r w:rsidRPr="00AD71EA">
        <w:rPr>
          <w:rStyle w:val="DefinitionTerm"/>
          <w:rFonts w:cs="Arial"/>
          <w:sz w:val="24"/>
          <w:szCs w:val="24"/>
        </w:rPr>
        <w:t>Student Governor</w:t>
      </w:r>
      <w:r w:rsidRPr="00AD71EA">
        <w:rPr>
          <w:sz w:val="24"/>
          <w:szCs w:val="24"/>
        </w:rPr>
        <w:t xml:space="preserve"> means</w:t>
      </w:r>
      <w:r w:rsidR="00D21BEB">
        <w:rPr>
          <w:sz w:val="24"/>
          <w:szCs w:val="24"/>
          <w:lang w:val="en-GB"/>
        </w:rPr>
        <w:t xml:space="preserve"> a Student appointed as a Governor in accordance with Article </w:t>
      </w:r>
      <w:r w:rsidR="00D21BEB">
        <w:rPr>
          <w:sz w:val="24"/>
          <w:szCs w:val="24"/>
          <w:lang w:val="en-GB"/>
        </w:rPr>
        <w:fldChar w:fldCharType="begin"/>
      </w:r>
      <w:r w:rsidR="00D21BEB">
        <w:rPr>
          <w:sz w:val="24"/>
          <w:szCs w:val="24"/>
          <w:lang w:val="en-GB"/>
        </w:rPr>
        <w:instrText xml:space="preserve"> REF _Ref117176679 \r \h </w:instrText>
      </w:r>
      <w:r w:rsidR="00D21BEB">
        <w:rPr>
          <w:sz w:val="24"/>
          <w:szCs w:val="24"/>
          <w:lang w:val="en-GB"/>
        </w:rPr>
      </w:r>
      <w:r w:rsidR="00D21BEB">
        <w:rPr>
          <w:sz w:val="24"/>
          <w:szCs w:val="24"/>
          <w:lang w:val="en-GB"/>
        </w:rPr>
        <w:fldChar w:fldCharType="separate"/>
      </w:r>
      <w:r w:rsidR="00F73977">
        <w:rPr>
          <w:sz w:val="24"/>
          <w:szCs w:val="24"/>
          <w:cs/>
          <w:lang w:val="en-GB"/>
        </w:rPr>
        <w:t>‎</w:t>
      </w:r>
      <w:r w:rsidR="00F73977">
        <w:rPr>
          <w:sz w:val="24"/>
          <w:szCs w:val="24"/>
          <w:lang w:val="en-GB"/>
        </w:rPr>
        <w:t>11.2(d)</w:t>
      </w:r>
      <w:r w:rsidR="00D21BEB">
        <w:rPr>
          <w:sz w:val="24"/>
          <w:szCs w:val="24"/>
          <w:lang w:val="en-GB"/>
        </w:rPr>
        <w:fldChar w:fldCharType="end"/>
      </w:r>
    </w:p>
    <w:p w14:paraId="4CDB552C" w14:textId="0A552728"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Students' Union </w:t>
      </w:r>
      <w:r w:rsidRPr="00AD71EA">
        <w:rPr>
          <w:sz w:val="24"/>
          <w:szCs w:val="24"/>
        </w:rPr>
        <w:t xml:space="preserve">means any students' union (as defined in the Education Act 1994) </w:t>
      </w:r>
      <w:r w:rsidR="00B656DD" w:rsidRPr="00AD71EA">
        <w:rPr>
          <w:sz w:val="24"/>
          <w:szCs w:val="24"/>
          <w:lang w:val="en-GB"/>
        </w:rPr>
        <w:t>that</w:t>
      </w:r>
      <w:r w:rsidRPr="00AD71EA">
        <w:rPr>
          <w:sz w:val="24"/>
          <w:szCs w:val="24"/>
        </w:rPr>
        <w:t xml:space="preserve"> is established and operated in accordance with these Articles </w:t>
      </w:r>
    </w:p>
    <w:p w14:paraId="155F61BD" w14:textId="1E2E6D03" w:rsidR="006C4084" w:rsidRPr="00AD71EA" w:rsidRDefault="006C4084" w:rsidP="00F73377">
      <w:pPr>
        <w:pStyle w:val="Definition"/>
        <w:numPr>
          <w:ilvl w:val="0"/>
          <w:numId w:val="10"/>
        </w:numPr>
        <w:rPr>
          <w:sz w:val="24"/>
          <w:szCs w:val="24"/>
        </w:rPr>
      </w:pPr>
      <w:r w:rsidRPr="00AD71EA">
        <w:rPr>
          <w:rStyle w:val="DefinitionTerm"/>
          <w:rFonts w:cs="Arial"/>
          <w:sz w:val="24"/>
          <w:szCs w:val="24"/>
        </w:rPr>
        <w:t xml:space="preserve">Subsidiary Company </w:t>
      </w:r>
      <w:r w:rsidRPr="00AD71EA">
        <w:rPr>
          <w:sz w:val="24"/>
          <w:szCs w:val="24"/>
        </w:rPr>
        <w:t>means any company in which the University holds:</w:t>
      </w:r>
    </w:p>
    <w:p w14:paraId="07354098" w14:textId="3391EE12" w:rsidR="006C4084" w:rsidRDefault="006C4084" w:rsidP="00F73377">
      <w:pPr>
        <w:pStyle w:val="Definition1"/>
        <w:numPr>
          <w:ilvl w:val="1"/>
          <w:numId w:val="20"/>
        </w:numPr>
        <w:rPr>
          <w:sz w:val="24"/>
          <w:szCs w:val="24"/>
        </w:rPr>
      </w:pPr>
      <w:r w:rsidRPr="00AD71EA">
        <w:rPr>
          <w:sz w:val="24"/>
          <w:szCs w:val="24"/>
        </w:rPr>
        <w:t>more than 50% of the shares; or</w:t>
      </w:r>
    </w:p>
    <w:p w14:paraId="20FBABC9" w14:textId="0746BDC8" w:rsidR="006C4084" w:rsidRDefault="006C4084" w:rsidP="00F73377">
      <w:pPr>
        <w:pStyle w:val="Definition1"/>
        <w:numPr>
          <w:ilvl w:val="1"/>
          <w:numId w:val="10"/>
        </w:numPr>
        <w:rPr>
          <w:sz w:val="24"/>
          <w:szCs w:val="24"/>
        </w:rPr>
      </w:pPr>
      <w:r w:rsidRPr="00AD71EA">
        <w:rPr>
          <w:sz w:val="24"/>
          <w:szCs w:val="24"/>
        </w:rPr>
        <w:t>more than 50% of the voting rights attached to the shares; or</w:t>
      </w:r>
    </w:p>
    <w:p w14:paraId="71FA0A12" w14:textId="77777777" w:rsidR="006C4084" w:rsidRPr="00AD71EA" w:rsidRDefault="006C4084" w:rsidP="00F73377">
      <w:pPr>
        <w:pStyle w:val="Definition1"/>
        <w:numPr>
          <w:ilvl w:val="1"/>
          <w:numId w:val="10"/>
        </w:numPr>
        <w:rPr>
          <w:sz w:val="24"/>
          <w:szCs w:val="24"/>
        </w:rPr>
      </w:pPr>
      <w:r w:rsidRPr="00AD71EA">
        <w:rPr>
          <w:sz w:val="24"/>
          <w:szCs w:val="24"/>
        </w:rPr>
        <w:t>the right to appoint one or more of the directors of the company</w:t>
      </w:r>
    </w:p>
    <w:p w14:paraId="20613C64" w14:textId="6C165348" w:rsidR="006C4084" w:rsidRDefault="006C4084" w:rsidP="008071CF">
      <w:pPr>
        <w:pStyle w:val="Definition"/>
        <w:numPr>
          <w:ilvl w:val="0"/>
          <w:numId w:val="10"/>
        </w:numPr>
        <w:rPr>
          <w:rStyle w:val="DefinitionTerm"/>
          <w:rFonts w:cs="Arial"/>
          <w:b w:val="0"/>
          <w:bCs/>
          <w:sz w:val="24"/>
        </w:rPr>
      </w:pPr>
      <w:r w:rsidRPr="008071CF">
        <w:rPr>
          <w:rStyle w:val="DefinitionTerm"/>
          <w:rFonts w:cs="Arial"/>
          <w:bCs/>
          <w:sz w:val="24"/>
        </w:rPr>
        <w:t>Teaching Staff</w:t>
      </w:r>
      <w:r w:rsidRPr="008071CF">
        <w:rPr>
          <w:rStyle w:val="DefinitionTerm"/>
          <w:rFonts w:cs="Arial"/>
          <w:b w:val="0"/>
          <w:sz w:val="24"/>
        </w:rPr>
        <w:t xml:space="preserve"> </w:t>
      </w:r>
      <w:r w:rsidRPr="008071CF">
        <w:rPr>
          <w:rStyle w:val="DefinitionTerm"/>
          <w:rFonts w:cs="Arial"/>
          <w:b w:val="0"/>
          <w:bCs/>
          <w:sz w:val="24"/>
        </w:rPr>
        <w:t xml:space="preserve">means </w:t>
      </w:r>
      <w:r w:rsidR="00D21BEB">
        <w:rPr>
          <w:rStyle w:val="DefinitionTerm"/>
          <w:rFonts w:cs="Arial"/>
          <w:b w:val="0"/>
          <w:bCs/>
          <w:sz w:val="24"/>
          <w:lang w:val="en-GB"/>
        </w:rPr>
        <w:t xml:space="preserve">the </w:t>
      </w:r>
      <w:r w:rsidRPr="008071CF">
        <w:rPr>
          <w:rStyle w:val="DefinitionTerm"/>
          <w:rFonts w:cs="Arial"/>
          <w:b w:val="0"/>
          <w:bCs/>
          <w:sz w:val="24"/>
        </w:rPr>
        <w:t>teaching and research staff of the University, being staff involved in teaching, research and/or delivery or direction of teaching or research</w:t>
      </w:r>
      <w:r w:rsidR="00D21BEB">
        <w:rPr>
          <w:rStyle w:val="DefinitionTerm"/>
          <w:rFonts w:cs="Arial"/>
          <w:b w:val="0"/>
          <w:bCs/>
          <w:sz w:val="24"/>
          <w:lang w:val="en-GB"/>
        </w:rPr>
        <w:t>,</w:t>
      </w:r>
      <w:r w:rsidRPr="008071CF">
        <w:rPr>
          <w:rStyle w:val="DefinitionTerm"/>
          <w:rFonts w:cs="Arial"/>
          <w:b w:val="0"/>
          <w:bCs/>
          <w:sz w:val="24"/>
        </w:rPr>
        <w:t xml:space="preserve"> and any other person to whom the Board (after consultation with the Academic Board) shall resolve to grant the status of a member of the teaching staff</w:t>
      </w:r>
    </w:p>
    <w:p w14:paraId="6F8D5531" w14:textId="7396A451"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Chair </w:t>
      </w:r>
      <w:r w:rsidRPr="00AD71EA">
        <w:rPr>
          <w:sz w:val="24"/>
          <w:szCs w:val="24"/>
        </w:rPr>
        <w:t xml:space="preserve">means any vice-chair(s) of the Board appointed in accordance with Article </w:t>
      </w:r>
      <w:r w:rsidRPr="00AD71EA">
        <w:rPr>
          <w:sz w:val="24"/>
          <w:szCs w:val="24"/>
        </w:rPr>
        <w:fldChar w:fldCharType="begin"/>
      </w:r>
      <w:r w:rsidRPr="00AD71EA">
        <w:rPr>
          <w:sz w:val="24"/>
          <w:szCs w:val="24"/>
        </w:rPr>
        <w:instrText xml:space="preserve"> REF _Ref329005400 \r \h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12</w:t>
      </w:r>
      <w:r w:rsidRPr="00AD71EA">
        <w:rPr>
          <w:sz w:val="24"/>
          <w:szCs w:val="24"/>
        </w:rPr>
        <w:fldChar w:fldCharType="end"/>
      </w:r>
      <w:r w:rsidR="00D21BEB">
        <w:rPr>
          <w:sz w:val="24"/>
          <w:szCs w:val="24"/>
        </w:rPr>
        <w:fldChar w:fldCharType="begin"/>
      </w:r>
      <w:r w:rsidR="00D21BEB">
        <w:rPr>
          <w:sz w:val="24"/>
          <w:szCs w:val="24"/>
        </w:rPr>
        <w:instrText xml:space="preserve"> REF _Ref117176339 \r \h </w:instrText>
      </w:r>
      <w:r w:rsidR="00D21BEB">
        <w:rPr>
          <w:sz w:val="24"/>
          <w:szCs w:val="24"/>
        </w:rPr>
      </w:r>
      <w:r w:rsidR="00D21BEB">
        <w:rPr>
          <w:sz w:val="24"/>
          <w:szCs w:val="24"/>
        </w:rPr>
        <w:fldChar w:fldCharType="separate"/>
      </w:r>
      <w:r w:rsidR="00F73977">
        <w:rPr>
          <w:sz w:val="24"/>
          <w:szCs w:val="24"/>
          <w:cs/>
        </w:rPr>
        <w:t>‎</w:t>
      </w:r>
      <w:r w:rsidR="00F73977">
        <w:rPr>
          <w:sz w:val="24"/>
          <w:szCs w:val="24"/>
        </w:rPr>
        <w:t>11.4</w:t>
      </w:r>
      <w:r w:rsidR="00D21BEB">
        <w:rPr>
          <w:sz w:val="24"/>
          <w:szCs w:val="24"/>
        </w:rPr>
        <w:fldChar w:fldCharType="end"/>
      </w:r>
    </w:p>
    <w:p w14:paraId="1C0A254D" w14:textId="0E6BD76E" w:rsidR="006C4084" w:rsidRPr="00AD71EA" w:rsidRDefault="006C4084" w:rsidP="00F73377">
      <w:pPr>
        <w:pStyle w:val="Definition"/>
        <w:numPr>
          <w:ilvl w:val="0"/>
          <w:numId w:val="10"/>
        </w:numPr>
        <w:rPr>
          <w:sz w:val="24"/>
          <w:szCs w:val="24"/>
        </w:rPr>
      </w:pPr>
      <w:r w:rsidRPr="00AD71EA">
        <w:rPr>
          <w:rStyle w:val="DefinitionTerm"/>
          <w:rFonts w:cs="Arial"/>
          <w:sz w:val="24"/>
          <w:szCs w:val="24"/>
        </w:rPr>
        <w:t>Vice-</w:t>
      </w:r>
      <w:r w:rsidRPr="00AD71EA">
        <w:rPr>
          <w:b/>
          <w:sz w:val="24"/>
          <w:szCs w:val="24"/>
        </w:rPr>
        <w:t xml:space="preserve">Chancellor </w:t>
      </w:r>
      <w:r w:rsidRPr="00AD71EA">
        <w:rPr>
          <w:sz w:val="24"/>
          <w:szCs w:val="24"/>
        </w:rPr>
        <w:t xml:space="preserve">means the chief executive of the University as provided for by Article </w:t>
      </w:r>
      <w:r w:rsidRPr="00AD71EA">
        <w:rPr>
          <w:sz w:val="24"/>
          <w:szCs w:val="24"/>
        </w:rPr>
        <w:fldChar w:fldCharType="begin"/>
      </w:r>
      <w:r w:rsidRPr="00AD71EA">
        <w:rPr>
          <w:sz w:val="24"/>
          <w:szCs w:val="24"/>
        </w:rPr>
        <w:instrText xml:space="preserve"> REF _Ref329005533 \r \h  \* MERGEFORMAT </w:instrText>
      </w:r>
      <w:r w:rsidRPr="00AD71EA">
        <w:rPr>
          <w:sz w:val="24"/>
          <w:szCs w:val="24"/>
        </w:rPr>
      </w:r>
      <w:r w:rsidRPr="00AD71EA">
        <w:rPr>
          <w:sz w:val="24"/>
          <w:szCs w:val="24"/>
        </w:rPr>
        <w:fldChar w:fldCharType="separate"/>
      </w:r>
      <w:r w:rsidR="00F73977">
        <w:rPr>
          <w:sz w:val="24"/>
          <w:szCs w:val="24"/>
          <w:cs/>
        </w:rPr>
        <w:t>‎</w:t>
      </w:r>
      <w:r w:rsidR="00F73977">
        <w:rPr>
          <w:sz w:val="24"/>
          <w:szCs w:val="24"/>
        </w:rPr>
        <w:t>15</w:t>
      </w:r>
      <w:r w:rsidRPr="00AD71EA">
        <w:rPr>
          <w:sz w:val="24"/>
          <w:szCs w:val="24"/>
        </w:rPr>
        <w:fldChar w:fldCharType="end"/>
      </w:r>
      <w:r w:rsidR="00D21BEB">
        <w:rPr>
          <w:sz w:val="24"/>
          <w:szCs w:val="24"/>
        </w:rPr>
        <w:fldChar w:fldCharType="begin"/>
      </w:r>
      <w:r w:rsidR="00D21BEB">
        <w:rPr>
          <w:sz w:val="24"/>
          <w:szCs w:val="24"/>
        </w:rPr>
        <w:instrText xml:space="preserve"> REF _Ref117176759 \r \h </w:instrText>
      </w:r>
      <w:r w:rsidR="00D21BEB">
        <w:rPr>
          <w:sz w:val="24"/>
          <w:szCs w:val="24"/>
        </w:rPr>
      </w:r>
      <w:r w:rsidR="00D21BEB">
        <w:rPr>
          <w:sz w:val="24"/>
          <w:szCs w:val="24"/>
        </w:rPr>
        <w:fldChar w:fldCharType="separate"/>
      </w:r>
      <w:r w:rsidR="00F73977">
        <w:rPr>
          <w:sz w:val="24"/>
          <w:szCs w:val="24"/>
          <w:cs/>
        </w:rPr>
        <w:t>‎</w:t>
      </w:r>
      <w:r w:rsidR="00F73977">
        <w:rPr>
          <w:sz w:val="24"/>
          <w:szCs w:val="24"/>
        </w:rPr>
        <w:t>16</w:t>
      </w:r>
      <w:r w:rsidR="00D21BEB">
        <w:rPr>
          <w:sz w:val="24"/>
          <w:szCs w:val="24"/>
        </w:rPr>
        <w:fldChar w:fldCharType="end"/>
      </w:r>
    </w:p>
    <w:p w14:paraId="4C45AF0C" w14:textId="73F764A3" w:rsidR="006C4084" w:rsidRPr="00AD71EA" w:rsidRDefault="006C4084" w:rsidP="00F73377">
      <w:pPr>
        <w:pStyle w:val="Definition"/>
        <w:numPr>
          <w:ilvl w:val="0"/>
          <w:numId w:val="10"/>
        </w:numPr>
        <w:rPr>
          <w:sz w:val="24"/>
          <w:szCs w:val="24"/>
        </w:rPr>
      </w:pPr>
      <w:r w:rsidRPr="00AD71EA">
        <w:rPr>
          <w:rStyle w:val="DefinitionTerm"/>
          <w:rFonts w:cs="Arial"/>
          <w:sz w:val="24"/>
          <w:szCs w:val="24"/>
        </w:rPr>
        <w:t>written</w:t>
      </w:r>
      <w:r w:rsidRPr="00AD71EA">
        <w:rPr>
          <w:sz w:val="24"/>
          <w:szCs w:val="24"/>
        </w:rPr>
        <w:t xml:space="preserve"> or </w:t>
      </w:r>
      <w:r w:rsidRPr="00AD71EA">
        <w:rPr>
          <w:rStyle w:val="DefinitionTerm"/>
          <w:rFonts w:cs="Arial"/>
          <w:sz w:val="24"/>
          <w:szCs w:val="24"/>
        </w:rPr>
        <w:t xml:space="preserve">in writing </w:t>
      </w:r>
      <w:r w:rsidRPr="00AD71EA">
        <w:rPr>
          <w:sz w:val="24"/>
          <w:szCs w:val="24"/>
        </w:rPr>
        <w:t>refers to a legible document on paper</w:t>
      </w:r>
      <w:r w:rsidR="005374FA">
        <w:rPr>
          <w:sz w:val="24"/>
          <w:szCs w:val="24"/>
          <w:lang w:val="en-GB"/>
        </w:rPr>
        <w:t xml:space="preserve"> </w:t>
      </w:r>
      <w:r w:rsidRPr="00AD71EA">
        <w:rPr>
          <w:sz w:val="24"/>
          <w:szCs w:val="24"/>
        </w:rPr>
        <w:t>or in electronic form (including an e-mail)</w:t>
      </w:r>
      <w:r w:rsidR="00D21BEB">
        <w:rPr>
          <w:sz w:val="24"/>
          <w:szCs w:val="24"/>
          <w:lang w:val="en-GB"/>
        </w:rPr>
        <w:t>.</w:t>
      </w:r>
    </w:p>
    <w:p w14:paraId="0355BB4C" w14:textId="77777777" w:rsidR="006C4084" w:rsidRPr="00AD71EA" w:rsidRDefault="006C4084" w:rsidP="00F73377">
      <w:pPr>
        <w:pStyle w:val="Level2Number"/>
        <w:numPr>
          <w:ilvl w:val="0"/>
          <w:numId w:val="22"/>
        </w:numPr>
        <w:rPr>
          <w:sz w:val="24"/>
          <w:szCs w:val="24"/>
        </w:rPr>
      </w:pPr>
      <w:r w:rsidRPr="00AD71EA">
        <w:rPr>
          <w:sz w:val="24"/>
          <w:szCs w:val="24"/>
        </w:rPr>
        <w:t>Expressions defined in the 2006 Act have the same meaning as in that Act.</w:t>
      </w:r>
    </w:p>
    <w:p w14:paraId="0AFEFD79" w14:textId="77777777" w:rsidR="006C4084" w:rsidRPr="00AD71EA" w:rsidRDefault="006C4084" w:rsidP="00F73377">
      <w:pPr>
        <w:pStyle w:val="Level2Number"/>
        <w:numPr>
          <w:ilvl w:val="0"/>
          <w:numId w:val="22"/>
        </w:numPr>
        <w:rPr>
          <w:sz w:val="24"/>
          <w:szCs w:val="24"/>
        </w:rPr>
      </w:pPr>
      <w:r w:rsidRPr="00AD71EA">
        <w:rPr>
          <w:sz w:val="24"/>
          <w:szCs w:val="24"/>
        </w:rPr>
        <w:t xml:space="preserve">References to an Act of Parliament are to the relevant Act as amended or re-enacted from time to time and to any subordinate legislation made under it.  </w:t>
      </w:r>
    </w:p>
    <w:p w14:paraId="734EBA89" w14:textId="2D2C8250" w:rsidR="006C4084" w:rsidRPr="00AD71EA" w:rsidRDefault="006C4084" w:rsidP="009840F1">
      <w:pPr>
        <w:pStyle w:val="Heading2"/>
        <w:numPr>
          <w:ilvl w:val="0"/>
          <w:numId w:val="0"/>
        </w:numPr>
      </w:pPr>
      <w:r w:rsidRPr="00AD71EA">
        <w:br w:type="page"/>
      </w:r>
      <w:r w:rsidR="007C24BC" w:rsidRPr="00AD71EA">
        <w:lastRenderedPageBreak/>
        <w:t xml:space="preserve">Schedule </w:t>
      </w:r>
      <w:r w:rsidR="008E1A25" w:rsidRPr="00AD71EA">
        <w:t>2 Powers</w:t>
      </w:r>
      <w:r w:rsidR="000E0D9C" w:rsidRPr="00AD71EA">
        <w:t xml:space="preserve"> of the University </w:t>
      </w:r>
    </w:p>
    <w:p w14:paraId="35450573" w14:textId="77777777" w:rsidR="008071CF" w:rsidRDefault="0085053C" w:rsidP="005F5196">
      <w:pPr>
        <w:pStyle w:val="BodyText"/>
        <w:numPr>
          <w:ilvl w:val="0"/>
          <w:numId w:val="28"/>
        </w:numPr>
        <w:rPr>
          <w:sz w:val="24"/>
          <w:szCs w:val="24"/>
        </w:rPr>
      </w:pPr>
      <w:r w:rsidRPr="00AD71EA">
        <w:rPr>
          <w:sz w:val="24"/>
          <w:szCs w:val="24"/>
        </w:rPr>
        <w:t>To do all such lawful things which the University may think necessary for, conducive or incidental to the advancement of the Object.</w:t>
      </w:r>
    </w:p>
    <w:p w14:paraId="5AC382DC" w14:textId="2CCAB3FA" w:rsidR="007C24BC" w:rsidRDefault="007C24BC" w:rsidP="005F5196">
      <w:pPr>
        <w:pStyle w:val="BodyText"/>
        <w:numPr>
          <w:ilvl w:val="0"/>
          <w:numId w:val="28"/>
        </w:numPr>
        <w:rPr>
          <w:sz w:val="24"/>
          <w:szCs w:val="24"/>
        </w:rPr>
      </w:pPr>
      <w:r w:rsidRPr="008071CF">
        <w:rPr>
          <w:sz w:val="24"/>
          <w:szCs w:val="24"/>
        </w:rPr>
        <w:t xml:space="preserve">To provide and to admit Students to facilities for instruction, study, training and research both full-time and part-time including, without limiting the generality of the foregoing, having regard to the educational and training needs of the public in the communities of London and the traditions of the University's antecedent institutions. </w:t>
      </w:r>
    </w:p>
    <w:p w14:paraId="7CCCB021" w14:textId="77777777" w:rsidR="008071CF" w:rsidRDefault="00B773CA" w:rsidP="005F5196">
      <w:pPr>
        <w:pStyle w:val="BodyText"/>
        <w:numPr>
          <w:ilvl w:val="0"/>
          <w:numId w:val="28"/>
        </w:numPr>
        <w:rPr>
          <w:sz w:val="24"/>
          <w:szCs w:val="24"/>
        </w:rPr>
      </w:pPr>
      <w:r w:rsidRPr="008071CF">
        <w:rPr>
          <w:sz w:val="24"/>
          <w:szCs w:val="24"/>
        </w:rPr>
        <w:t>To grant to persons approved by the University degrees, honorary degrees, diplomas, licences, certificates, credits, academic distinctions or awards and to withhold or withdraw the same if the University shall consider that there are good grounds for such withholding or withdrawal.</w:t>
      </w:r>
    </w:p>
    <w:p w14:paraId="637D84E9" w14:textId="56EBBD51" w:rsidR="00B773CA" w:rsidRDefault="00B773CA" w:rsidP="005F5196">
      <w:pPr>
        <w:pStyle w:val="BodyText"/>
        <w:numPr>
          <w:ilvl w:val="0"/>
          <w:numId w:val="28"/>
        </w:numPr>
        <w:rPr>
          <w:sz w:val="24"/>
          <w:szCs w:val="24"/>
        </w:rPr>
      </w:pPr>
      <w:r w:rsidRPr="008071CF">
        <w:rPr>
          <w:sz w:val="24"/>
          <w:szCs w:val="24"/>
        </w:rPr>
        <w:t xml:space="preserve">To co-operate and collaborate with other institutions and individuals and to award joint degrees or other awards. </w:t>
      </w:r>
    </w:p>
    <w:p w14:paraId="6160CF09" w14:textId="606A592D" w:rsidR="000F1EDC" w:rsidRDefault="000F1EDC" w:rsidP="005F5196">
      <w:pPr>
        <w:pStyle w:val="BodyText"/>
        <w:numPr>
          <w:ilvl w:val="0"/>
          <w:numId w:val="28"/>
        </w:numPr>
        <w:rPr>
          <w:sz w:val="24"/>
          <w:szCs w:val="24"/>
        </w:rPr>
      </w:pPr>
      <w:r w:rsidRPr="008071CF">
        <w:rPr>
          <w:sz w:val="24"/>
          <w:szCs w:val="24"/>
        </w:rPr>
        <w:t xml:space="preserve">To promote, arrange, organise and conduct seminars, lectures, classes, conferences and courses of study, instruction and training for Students and other persons and to provide opportunities and facilities for persons to undertake study and research. </w:t>
      </w:r>
    </w:p>
    <w:p w14:paraId="59F377CA" w14:textId="7DF048F3" w:rsidR="00B773CA" w:rsidRDefault="00B773CA" w:rsidP="005F5196">
      <w:pPr>
        <w:pStyle w:val="BodyText"/>
        <w:numPr>
          <w:ilvl w:val="0"/>
          <w:numId w:val="28"/>
        </w:numPr>
        <w:rPr>
          <w:sz w:val="24"/>
          <w:szCs w:val="24"/>
        </w:rPr>
      </w:pPr>
      <w:r w:rsidRPr="008071CF">
        <w:rPr>
          <w:sz w:val="24"/>
          <w:szCs w:val="24"/>
        </w:rPr>
        <w:t>To establish subsidiary undertakings, companies and trusts, and to accept appointment as trustee, and to enter into joint ventures and partnerships, to subscribe, und</w:t>
      </w:r>
      <w:r w:rsidR="000E0D9C" w:rsidRPr="008071CF">
        <w:rPr>
          <w:sz w:val="24"/>
          <w:szCs w:val="24"/>
        </w:rPr>
        <w:t xml:space="preserve">erwrite, purchase or otherwise acquire, and to hold, dispose of and deal with any shares or other securities in subsidiary undertakings of the University, joint ventures or partnerships or other companies for any purpose. </w:t>
      </w:r>
    </w:p>
    <w:p w14:paraId="6C477352" w14:textId="2688F478" w:rsidR="00A97B1B" w:rsidRDefault="004634AF" w:rsidP="005F5196">
      <w:pPr>
        <w:pStyle w:val="BodyText"/>
        <w:numPr>
          <w:ilvl w:val="0"/>
          <w:numId w:val="28"/>
        </w:numPr>
        <w:rPr>
          <w:sz w:val="24"/>
          <w:szCs w:val="24"/>
        </w:rPr>
      </w:pPr>
      <w:r w:rsidRPr="008071CF">
        <w:rPr>
          <w:sz w:val="24"/>
          <w:szCs w:val="24"/>
        </w:rPr>
        <w:t>So far as permitted by charity law, to give guarantees</w:t>
      </w:r>
      <w:r w:rsidR="00A97B1B" w:rsidRPr="008071CF">
        <w:rPr>
          <w:sz w:val="24"/>
          <w:szCs w:val="24"/>
        </w:rPr>
        <w:t>,</w:t>
      </w:r>
      <w:r w:rsidRPr="008071CF">
        <w:rPr>
          <w:sz w:val="24"/>
          <w:szCs w:val="24"/>
        </w:rPr>
        <w:t xml:space="preserve"> </w:t>
      </w:r>
      <w:r w:rsidR="00A97B1B" w:rsidRPr="008071CF">
        <w:rPr>
          <w:sz w:val="24"/>
          <w:szCs w:val="24"/>
        </w:rPr>
        <w:t xml:space="preserve">indemnities </w:t>
      </w:r>
      <w:r w:rsidRPr="008071CF">
        <w:rPr>
          <w:sz w:val="24"/>
          <w:szCs w:val="24"/>
        </w:rPr>
        <w:t>and other forms of secu</w:t>
      </w:r>
      <w:r w:rsidR="00A97B1B" w:rsidRPr="008071CF">
        <w:rPr>
          <w:sz w:val="24"/>
          <w:szCs w:val="24"/>
        </w:rPr>
        <w:t>rity</w:t>
      </w:r>
      <w:r w:rsidR="00904013" w:rsidRPr="008071CF">
        <w:rPr>
          <w:sz w:val="24"/>
          <w:szCs w:val="24"/>
        </w:rPr>
        <w:t xml:space="preserve"> for the performance of obligations undertaken on behalf of the University by any of the University's subsidiary undertakings, joint ventures, partnerships and other companies organisations and associations which may directly or indirectly further the Object. </w:t>
      </w:r>
      <w:r w:rsidR="00A97B1B" w:rsidRPr="008071CF">
        <w:rPr>
          <w:sz w:val="24"/>
          <w:szCs w:val="24"/>
        </w:rPr>
        <w:t xml:space="preserve"> </w:t>
      </w:r>
    </w:p>
    <w:p w14:paraId="0C20030F" w14:textId="64F64E94" w:rsidR="00A97B1B" w:rsidRDefault="00A97B1B" w:rsidP="005F5196">
      <w:pPr>
        <w:pStyle w:val="BodyText"/>
        <w:numPr>
          <w:ilvl w:val="0"/>
          <w:numId w:val="28"/>
        </w:numPr>
        <w:rPr>
          <w:sz w:val="24"/>
          <w:szCs w:val="24"/>
        </w:rPr>
      </w:pPr>
      <w:r w:rsidRPr="008071CF">
        <w:rPr>
          <w:sz w:val="24"/>
          <w:szCs w:val="24"/>
        </w:rPr>
        <w:t xml:space="preserve">Subject to such consents as may be required by law, to borrow and raise money and </w:t>
      </w:r>
      <w:r w:rsidR="00904013" w:rsidRPr="008071CF">
        <w:rPr>
          <w:sz w:val="24"/>
          <w:szCs w:val="24"/>
        </w:rPr>
        <w:t xml:space="preserve">secure or discharge any debt or obligation of or binding on the University and to enter into financial instruments which are ancillary or incidental to the exercise of such powers. </w:t>
      </w:r>
    </w:p>
    <w:p w14:paraId="43220A13" w14:textId="20709C74" w:rsidR="007C24BC" w:rsidRDefault="00A97B1B" w:rsidP="005F5196">
      <w:pPr>
        <w:pStyle w:val="BodyText"/>
        <w:numPr>
          <w:ilvl w:val="0"/>
          <w:numId w:val="28"/>
        </w:numPr>
        <w:rPr>
          <w:sz w:val="24"/>
          <w:szCs w:val="24"/>
        </w:rPr>
      </w:pPr>
      <w:r w:rsidRPr="008071CF">
        <w:rPr>
          <w:sz w:val="24"/>
          <w:szCs w:val="24"/>
        </w:rPr>
        <w:t>To solicit, receive and administer grants, financial assistance, donations, endowments, gifts, bequests, legacies, rents and loans of money and other property</w:t>
      </w:r>
      <w:r w:rsidR="00B017F1" w:rsidRPr="008071CF">
        <w:rPr>
          <w:sz w:val="24"/>
          <w:szCs w:val="24"/>
        </w:rPr>
        <w:t xml:space="preserve"> (subject or not to any specific trusts or conditions). </w:t>
      </w:r>
    </w:p>
    <w:p w14:paraId="0BE95A84" w14:textId="7DAE391A" w:rsidR="00B017F1" w:rsidRDefault="00B017F1" w:rsidP="005F5196">
      <w:pPr>
        <w:pStyle w:val="BodyText"/>
        <w:numPr>
          <w:ilvl w:val="0"/>
          <w:numId w:val="28"/>
        </w:numPr>
        <w:rPr>
          <w:sz w:val="24"/>
          <w:szCs w:val="24"/>
        </w:rPr>
      </w:pPr>
      <w:r w:rsidRPr="008071CF">
        <w:rPr>
          <w:sz w:val="24"/>
          <w:szCs w:val="24"/>
        </w:rPr>
        <w:t>To invest the University</w:t>
      </w:r>
      <w:r w:rsidR="00642E33" w:rsidRPr="008071CF">
        <w:rPr>
          <w:sz w:val="24"/>
          <w:szCs w:val="24"/>
        </w:rPr>
        <w:t>'s funds</w:t>
      </w:r>
      <w:r w:rsidRPr="008071CF">
        <w:rPr>
          <w:sz w:val="24"/>
          <w:szCs w:val="24"/>
        </w:rPr>
        <w:t xml:space="preserve"> not immediately required for its purposes in such investments, securities or property as the University shall think fit</w:t>
      </w:r>
      <w:r w:rsidR="00642E33" w:rsidRPr="008071CF">
        <w:rPr>
          <w:sz w:val="24"/>
          <w:szCs w:val="24"/>
        </w:rPr>
        <w:t xml:space="preserve"> and to delegate the management of investments to any person authorised to conduct investment business under the Financial Services and Markets Act 2000 in accordance with a written policy agreed by the Governors</w:t>
      </w:r>
      <w:r w:rsidRPr="008071CF">
        <w:rPr>
          <w:sz w:val="24"/>
          <w:szCs w:val="24"/>
        </w:rPr>
        <w:t xml:space="preserve">. </w:t>
      </w:r>
    </w:p>
    <w:p w14:paraId="124224BE" w14:textId="7278CEE9" w:rsidR="00B017F1" w:rsidRDefault="00B017F1" w:rsidP="005F5196">
      <w:pPr>
        <w:pStyle w:val="BodyText"/>
        <w:numPr>
          <w:ilvl w:val="0"/>
          <w:numId w:val="28"/>
        </w:numPr>
        <w:rPr>
          <w:sz w:val="24"/>
          <w:szCs w:val="24"/>
        </w:rPr>
      </w:pPr>
      <w:r w:rsidRPr="008071CF">
        <w:rPr>
          <w:sz w:val="24"/>
          <w:szCs w:val="24"/>
        </w:rPr>
        <w:lastRenderedPageBreak/>
        <w:t xml:space="preserve">To employ or engage the services of such persons as are considered necessary for the furthering the Object and to make all reasonable and necessary provision for the payment of pensions and superannuation to or on behalf of persons employed or formerly employed by the University or any subsidiary undertaking of the University or their dependents and to </w:t>
      </w:r>
      <w:r w:rsidR="00C9008A" w:rsidRPr="008071CF">
        <w:rPr>
          <w:sz w:val="24"/>
          <w:szCs w:val="24"/>
        </w:rPr>
        <w:t xml:space="preserve">make </w:t>
      </w:r>
      <w:r w:rsidRPr="008071CF">
        <w:rPr>
          <w:sz w:val="24"/>
          <w:szCs w:val="24"/>
        </w:rPr>
        <w:t>pay</w:t>
      </w:r>
      <w:r w:rsidR="00C9008A" w:rsidRPr="008071CF">
        <w:rPr>
          <w:sz w:val="24"/>
          <w:szCs w:val="24"/>
        </w:rPr>
        <w:t>ment</w:t>
      </w:r>
      <w:r w:rsidRPr="008071CF">
        <w:rPr>
          <w:sz w:val="24"/>
          <w:szCs w:val="24"/>
        </w:rPr>
        <w:t xml:space="preserve"> toward</w:t>
      </w:r>
      <w:r w:rsidR="00C9008A" w:rsidRPr="008071CF">
        <w:rPr>
          <w:sz w:val="24"/>
          <w:szCs w:val="24"/>
        </w:rPr>
        <w:t>s</w:t>
      </w:r>
      <w:r w:rsidRPr="008071CF">
        <w:rPr>
          <w:sz w:val="24"/>
          <w:szCs w:val="24"/>
        </w:rPr>
        <w:t xml:space="preserve"> the insurance of such persons. </w:t>
      </w:r>
    </w:p>
    <w:p w14:paraId="0E8835A3" w14:textId="38F31CC3" w:rsidR="00CB2F9E" w:rsidRDefault="002606CF" w:rsidP="005F5196">
      <w:pPr>
        <w:pStyle w:val="BodyText"/>
        <w:numPr>
          <w:ilvl w:val="0"/>
          <w:numId w:val="28"/>
        </w:numPr>
        <w:rPr>
          <w:sz w:val="24"/>
          <w:szCs w:val="24"/>
        </w:rPr>
      </w:pPr>
      <w:r w:rsidRPr="008071CF">
        <w:rPr>
          <w:sz w:val="24"/>
          <w:szCs w:val="24"/>
        </w:rPr>
        <w:t>To found or maintain fellowships, exhibitions, scholarships, bursaries, studentships, prizes and similar encouragements to academic work</w:t>
      </w:r>
      <w:r w:rsidR="001A41E1" w:rsidRPr="008071CF">
        <w:rPr>
          <w:sz w:val="24"/>
          <w:szCs w:val="24"/>
        </w:rPr>
        <w:t xml:space="preserve"> and to make grants and donations</w:t>
      </w:r>
      <w:r w:rsidRPr="008071CF">
        <w:rPr>
          <w:sz w:val="24"/>
          <w:szCs w:val="24"/>
        </w:rPr>
        <w:t xml:space="preserve">. </w:t>
      </w:r>
    </w:p>
    <w:p w14:paraId="1A7E72ED" w14:textId="0DC57F70" w:rsidR="002606CF" w:rsidRDefault="002606CF" w:rsidP="005F5196">
      <w:pPr>
        <w:pStyle w:val="BodyText"/>
        <w:numPr>
          <w:ilvl w:val="0"/>
          <w:numId w:val="28"/>
        </w:numPr>
        <w:rPr>
          <w:sz w:val="24"/>
          <w:szCs w:val="24"/>
        </w:rPr>
      </w:pPr>
      <w:r w:rsidRPr="008071CF">
        <w:rPr>
          <w:sz w:val="24"/>
          <w:szCs w:val="24"/>
        </w:rPr>
        <w:t xml:space="preserve">To acquire, own, manage, lease, let, develop, dispose of and otherwise deal with land and other property. </w:t>
      </w:r>
    </w:p>
    <w:p w14:paraId="000BB73B" w14:textId="03E4F73C" w:rsidR="00353412" w:rsidRPr="008071CF" w:rsidRDefault="00353412" w:rsidP="005F5196">
      <w:pPr>
        <w:pStyle w:val="BodyText"/>
        <w:numPr>
          <w:ilvl w:val="0"/>
          <w:numId w:val="28"/>
        </w:numPr>
        <w:rPr>
          <w:sz w:val="24"/>
          <w:szCs w:val="24"/>
        </w:rPr>
      </w:pPr>
      <w:r w:rsidRPr="008071CF">
        <w:rPr>
          <w:sz w:val="24"/>
          <w:szCs w:val="24"/>
        </w:rPr>
        <w:t xml:space="preserve">To license, deal in, develop and in any way turn to account any processes, inventions, discoveries, patents, copyrights, designs, trademarks or written or other materials in which the University or any Students or Staff may have been involved and to apply for patents or copyrights and other protections for them. </w:t>
      </w:r>
    </w:p>
    <w:p w14:paraId="5C8110B3" w14:textId="77777777" w:rsidR="006C4084" w:rsidRPr="00AD71EA" w:rsidRDefault="006C4084" w:rsidP="009840F1">
      <w:pPr>
        <w:pStyle w:val="Heading2"/>
        <w:numPr>
          <w:ilvl w:val="0"/>
          <w:numId w:val="0"/>
        </w:numPr>
      </w:pPr>
      <w:r w:rsidRPr="00AD71EA">
        <w:br w:type="page"/>
      </w:r>
      <w:r w:rsidRPr="00AD71EA">
        <w:lastRenderedPageBreak/>
        <w:t xml:space="preserve">Schedule </w:t>
      </w:r>
      <w:r w:rsidR="007C24BC" w:rsidRPr="00AD71EA">
        <w:t xml:space="preserve">3 </w:t>
      </w:r>
      <w:r w:rsidRPr="00AD71EA">
        <w:t>Matters Reserved to the Board</w:t>
      </w:r>
    </w:p>
    <w:p w14:paraId="4E4954E3" w14:textId="43B2ABB6" w:rsidR="00412F8E" w:rsidRPr="00C70F08" w:rsidRDefault="002E4420" w:rsidP="005023B1">
      <w:pPr>
        <w:pStyle w:val="ListParagraph"/>
        <w:numPr>
          <w:ilvl w:val="0"/>
          <w:numId w:val="35"/>
        </w:numPr>
        <w:ind w:left="567" w:hanging="425"/>
        <w:rPr>
          <w:sz w:val="24"/>
          <w:szCs w:val="24"/>
        </w:rPr>
      </w:pPr>
      <w:r w:rsidRPr="00412F8E">
        <w:rPr>
          <w:sz w:val="24"/>
          <w:szCs w:val="24"/>
        </w:rPr>
        <w:t>T</w:t>
      </w:r>
      <w:r w:rsidR="006C4084" w:rsidRPr="00412F8E">
        <w:rPr>
          <w:sz w:val="24"/>
          <w:szCs w:val="24"/>
        </w:rPr>
        <w:t>he Board may not delegate its powers or duties in respect of the following matters:</w:t>
      </w:r>
    </w:p>
    <w:p w14:paraId="35F1D3B5" w14:textId="4170C608" w:rsidR="006C4084" w:rsidRPr="00C70F08" w:rsidRDefault="006C4084" w:rsidP="005023B1">
      <w:pPr>
        <w:pStyle w:val="Level2"/>
        <w:ind w:left="1134" w:hanging="141"/>
        <w:rPr>
          <w:sz w:val="24"/>
          <w:szCs w:val="24"/>
          <w:lang w:eastAsia="en-US"/>
        </w:rPr>
      </w:pPr>
      <w:r w:rsidRPr="00C70F08">
        <w:rPr>
          <w:sz w:val="24"/>
          <w:szCs w:val="24"/>
          <w:lang w:eastAsia="en-US"/>
        </w:rPr>
        <w:t>The determination of the educational character and objectives of the University.</w:t>
      </w:r>
    </w:p>
    <w:p w14:paraId="1953A6D1" w14:textId="346856EC" w:rsidR="006C4084" w:rsidRDefault="006C4084" w:rsidP="005023B1">
      <w:pPr>
        <w:pStyle w:val="ListParagraph"/>
        <w:numPr>
          <w:ilvl w:val="1"/>
          <w:numId w:val="35"/>
        </w:numPr>
        <w:ind w:left="1134" w:hanging="141"/>
        <w:rPr>
          <w:sz w:val="24"/>
          <w:szCs w:val="24"/>
        </w:rPr>
      </w:pPr>
      <w:r w:rsidRPr="00412F8E">
        <w:rPr>
          <w:sz w:val="24"/>
          <w:szCs w:val="24"/>
        </w:rPr>
        <w:t>The approval of the annual estimates of income and expenditure of the University</w:t>
      </w:r>
      <w:r w:rsidR="00B41214">
        <w:rPr>
          <w:sz w:val="24"/>
          <w:szCs w:val="24"/>
        </w:rPr>
        <w:t>.</w:t>
      </w:r>
    </w:p>
    <w:p w14:paraId="39334E28" w14:textId="10E90BE1" w:rsidR="006C4084" w:rsidRDefault="006C4084" w:rsidP="005023B1">
      <w:pPr>
        <w:pStyle w:val="ListParagraph"/>
        <w:numPr>
          <w:ilvl w:val="1"/>
          <w:numId w:val="35"/>
        </w:numPr>
        <w:ind w:left="1134" w:hanging="141"/>
        <w:rPr>
          <w:sz w:val="24"/>
          <w:szCs w:val="24"/>
        </w:rPr>
      </w:pPr>
      <w:r w:rsidRPr="00412F8E">
        <w:rPr>
          <w:sz w:val="24"/>
          <w:szCs w:val="24"/>
        </w:rPr>
        <w:t>Ensuring the solvency of the University and ensuring the safeguarding of its assets.</w:t>
      </w:r>
    </w:p>
    <w:p w14:paraId="004A3126" w14:textId="09B1FB73" w:rsidR="006C4084" w:rsidRDefault="006C4084" w:rsidP="005023B1">
      <w:pPr>
        <w:pStyle w:val="ListParagraph"/>
        <w:numPr>
          <w:ilvl w:val="1"/>
          <w:numId w:val="35"/>
        </w:numPr>
        <w:ind w:left="1134" w:hanging="141"/>
        <w:rPr>
          <w:sz w:val="24"/>
          <w:szCs w:val="24"/>
        </w:rPr>
      </w:pPr>
      <w:r w:rsidRPr="00412F8E">
        <w:rPr>
          <w:sz w:val="24"/>
          <w:szCs w:val="24"/>
        </w:rPr>
        <w:t>The authorisation of expenditure or the disposal of any assets of the University except within such limits as the Board deems reasonably necessary for the proper performance by such person or body of the functions assigned to that person or body and notified to them accordingly.</w:t>
      </w:r>
    </w:p>
    <w:p w14:paraId="0C082945" w14:textId="77777777" w:rsidR="005023B1" w:rsidRDefault="005023B1" w:rsidP="005023B1">
      <w:pPr>
        <w:pStyle w:val="ListParagraph"/>
        <w:ind w:left="1134"/>
        <w:rPr>
          <w:sz w:val="24"/>
          <w:szCs w:val="24"/>
        </w:rPr>
      </w:pPr>
    </w:p>
    <w:p w14:paraId="394C1F66" w14:textId="1D2D949F" w:rsidR="006C4084" w:rsidRPr="00C70F08" w:rsidRDefault="006C4084" w:rsidP="00C70F08">
      <w:pPr>
        <w:pStyle w:val="Level1"/>
        <w:rPr>
          <w:sz w:val="24"/>
          <w:szCs w:val="24"/>
          <w:lang w:eastAsia="en-US"/>
        </w:rPr>
      </w:pPr>
      <w:r w:rsidRPr="00C70F08">
        <w:rPr>
          <w:sz w:val="24"/>
          <w:szCs w:val="24"/>
          <w:lang w:eastAsia="en-US"/>
        </w:rPr>
        <w:t xml:space="preserve">The termination of the </w:t>
      </w:r>
      <w:r w:rsidR="00B017C9" w:rsidRPr="00C70F08">
        <w:rPr>
          <w:sz w:val="24"/>
          <w:szCs w:val="24"/>
          <w:lang w:eastAsia="en-US"/>
        </w:rPr>
        <w:t xml:space="preserve">appointment </w:t>
      </w:r>
      <w:r w:rsidRPr="00C70F08">
        <w:rPr>
          <w:sz w:val="24"/>
          <w:szCs w:val="24"/>
          <w:lang w:eastAsia="en-US"/>
        </w:rPr>
        <w:t xml:space="preserve">of any </w:t>
      </w:r>
      <w:r w:rsidR="00B017C9" w:rsidRPr="00C70F08">
        <w:rPr>
          <w:sz w:val="24"/>
          <w:szCs w:val="24"/>
          <w:lang w:eastAsia="en-US"/>
        </w:rPr>
        <w:t xml:space="preserve">person as a </w:t>
      </w:r>
      <w:r w:rsidRPr="00C70F08">
        <w:rPr>
          <w:sz w:val="24"/>
          <w:szCs w:val="24"/>
          <w:lang w:eastAsia="en-US"/>
        </w:rPr>
        <w:t>Governor</w:t>
      </w:r>
      <w:r w:rsidR="00B017C9" w:rsidRPr="00C70F08">
        <w:rPr>
          <w:sz w:val="24"/>
          <w:szCs w:val="24"/>
          <w:lang w:eastAsia="en-US"/>
        </w:rPr>
        <w:t xml:space="preserve"> and Member</w:t>
      </w:r>
      <w:r w:rsidRPr="00C70F08">
        <w:rPr>
          <w:sz w:val="24"/>
          <w:szCs w:val="24"/>
          <w:lang w:eastAsia="en-US"/>
        </w:rPr>
        <w:t>.</w:t>
      </w:r>
    </w:p>
    <w:p w14:paraId="7B8B668B" w14:textId="596867C6" w:rsidR="005023B1" w:rsidRPr="00C70F08" w:rsidRDefault="006C4084" w:rsidP="00C70F08">
      <w:pPr>
        <w:pStyle w:val="Level1"/>
        <w:ind w:left="709" w:hanging="709"/>
        <w:rPr>
          <w:sz w:val="24"/>
          <w:szCs w:val="24"/>
          <w:lang w:eastAsia="en-US"/>
        </w:rPr>
      </w:pPr>
      <w:r w:rsidRPr="00C70F08">
        <w:rPr>
          <w:sz w:val="24"/>
          <w:szCs w:val="24"/>
          <w:lang w:eastAsia="en-US"/>
        </w:rPr>
        <w:t>The recommendation to the University in General Meeting for the approval, revoking, amendment or variation of these Articles.</w:t>
      </w:r>
    </w:p>
    <w:p w14:paraId="532B4D0E" w14:textId="18331632" w:rsidR="005023B1" w:rsidRPr="00C70F08" w:rsidRDefault="006C4084" w:rsidP="00C70F08">
      <w:pPr>
        <w:pStyle w:val="Level1"/>
        <w:rPr>
          <w:sz w:val="24"/>
          <w:szCs w:val="24"/>
          <w:lang w:eastAsia="en-US"/>
        </w:rPr>
      </w:pPr>
      <w:r w:rsidRPr="00C70F08">
        <w:rPr>
          <w:sz w:val="24"/>
          <w:szCs w:val="24"/>
          <w:lang w:eastAsia="en-US"/>
        </w:rPr>
        <w:t>The approval, revoking, amendment or variation of the Regulations</w:t>
      </w:r>
    </w:p>
    <w:p w14:paraId="18CB5C92" w14:textId="0E0CF385" w:rsidR="000D0E4C" w:rsidRPr="00C70F08" w:rsidRDefault="000D0E4C" w:rsidP="00C70F08">
      <w:pPr>
        <w:pStyle w:val="Level1"/>
        <w:ind w:left="567" w:hanging="567"/>
        <w:rPr>
          <w:sz w:val="24"/>
          <w:szCs w:val="24"/>
          <w:lang w:eastAsia="en-US"/>
        </w:rPr>
      </w:pPr>
      <w:r w:rsidRPr="00C70F08">
        <w:rPr>
          <w:sz w:val="24"/>
          <w:szCs w:val="24"/>
          <w:lang w:eastAsia="en-US"/>
        </w:rPr>
        <w:t>The appointment, suspension, discipline and dismissal of the Vice-Chancellor and of the Secretary</w:t>
      </w:r>
      <w:r w:rsidR="00B31F68" w:rsidRPr="00C70F08">
        <w:rPr>
          <w:sz w:val="24"/>
          <w:szCs w:val="24"/>
          <w:lang w:eastAsia="en-US"/>
        </w:rPr>
        <w:t>.</w:t>
      </w:r>
    </w:p>
    <w:p w14:paraId="4CAB1259" w14:textId="3C0A6EE5" w:rsidR="000D0E4C" w:rsidRPr="00C70F08" w:rsidRDefault="000D0E4C" w:rsidP="00C70F08">
      <w:pPr>
        <w:pStyle w:val="Level1"/>
        <w:rPr>
          <w:sz w:val="24"/>
          <w:szCs w:val="24"/>
          <w:lang w:eastAsia="en-US"/>
        </w:rPr>
      </w:pPr>
      <w:r w:rsidRPr="00C70F08">
        <w:rPr>
          <w:sz w:val="24"/>
          <w:szCs w:val="24"/>
          <w:lang w:eastAsia="en-US"/>
        </w:rPr>
        <w:t xml:space="preserve">The </w:t>
      </w:r>
      <w:r w:rsidR="003A7B08" w:rsidRPr="00C70F08">
        <w:rPr>
          <w:sz w:val="24"/>
          <w:szCs w:val="24"/>
          <w:lang w:eastAsia="en-US"/>
        </w:rPr>
        <w:t>appointment</w:t>
      </w:r>
      <w:r w:rsidRPr="00C70F08">
        <w:rPr>
          <w:sz w:val="24"/>
          <w:szCs w:val="24"/>
          <w:lang w:eastAsia="en-US"/>
        </w:rPr>
        <w:t xml:space="preserve"> or dismissal of other members of the Senior Staff</w:t>
      </w:r>
      <w:r w:rsidR="003A7B08" w:rsidRPr="00C70F08">
        <w:rPr>
          <w:sz w:val="24"/>
          <w:szCs w:val="24"/>
          <w:lang w:eastAsia="en-US"/>
        </w:rPr>
        <w:t>.</w:t>
      </w:r>
      <w:r w:rsidR="004E624D" w:rsidRPr="00C70F08">
        <w:rPr>
          <w:sz w:val="24"/>
          <w:szCs w:val="24"/>
          <w:lang w:eastAsia="en-US"/>
        </w:rPr>
        <w:t xml:space="preserve"> </w:t>
      </w:r>
    </w:p>
    <w:p w14:paraId="31D43113" w14:textId="2B67D8B3" w:rsidR="00412F8E" w:rsidRPr="00C70F08" w:rsidRDefault="006C4084" w:rsidP="00C70F08">
      <w:pPr>
        <w:pStyle w:val="Level1"/>
        <w:rPr>
          <w:sz w:val="24"/>
          <w:szCs w:val="24"/>
          <w:lang w:eastAsia="en-US"/>
        </w:rPr>
      </w:pPr>
      <w:r w:rsidRPr="00C70F08">
        <w:rPr>
          <w:sz w:val="24"/>
          <w:szCs w:val="24"/>
          <w:lang w:eastAsia="en-US"/>
        </w:rPr>
        <w:t>The policy for pay and general conditions of employment of all members of Staff</w:t>
      </w:r>
      <w:r w:rsidR="00B017C9" w:rsidRPr="00C70F08">
        <w:rPr>
          <w:sz w:val="24"/>
          <w:szCs w:val="24"/>
          <w:lang w:eastAsia="en-US"/>
        </w:rPr>
        <w:t>.</w:t>
      </w:r>
    </w:p>
    <w:p w14:paraId="0755AC2C" w14:textId="4AC5E09C" w:rsidR="009E2144" w:rsidRPr="00C70F08" w:rsidRDefault="006C4084" w:rsidP="00C70F08">
      <w:pPr>
        <w:pStyle w:val="Level1"/>
        <w:ind w:left="567" w:hanging="567"/>
        <w:rPr>
          <w:sz w:val="24"/>
          <w:szCs w:val="24"/>
          <w:lang w:eastAsia="en-US"/>
        </w:rPr>
      </w:pPr>
      <w:r w:rsidRPr="00C70F08">
        <w:rPr>
          <w:sz w:val="24"/>
          <w:szCs w:val="24"/>
          <w:lang w:eastAsia="en-US"/>
        </w:rPr>
        <w:t>Any act or thing which under or by virtue of any provision of the 2006 Act is required to be carried out by the Board</w:t>
      </w:r>
      <w:r w:rsidR="00B017C9" w:rsidRPr="00C70F08">
        <w:rPr>
          <w:sz w:val="24"/>
          <w:szCs w:val="24"/>
          <w:lang w:eastAsia="en-US"/>
        </w:rPr>
        <w:t>.</w:t>
      </w:r>
    </w:p>
    <w:p w14:paraId="1927C3AF" w14:textId="77777777" w:rsidR="00412F8E" w:rsidRPr="009C7225" w:rsidRDefault="00412F8E" w:rsidP="00412F8E">
      <w:pPr>
        <w:pStyle w:val="ListParagraph"/>
        <w:ind w:left="792"/>
        <w:rPr>
          <w:sz w:val="24"/>
          <w:szCs w:val="24"/>
        </w:rPr>
      </w:pPr>
    </w:p>
    <w:p w14:paraId="53EC51CF" w14:textId="77777777" w:rsidR="00412F8E" w:rsidRPr="009C7225" w:rsidRDefault="00412F8E" w:rsidP="00412F8E">
      <w:pPr>
        <w:pStyle w:val="ListParagraph"/>
        <w:ind w:left="360"/>
        <w:rPr>
          <w:sz w:val="24"/>
          <w:szCs w:val="24"/>
        </w:rPr>
      </w:pPr>
    </w:p>
    <w:p w14:paraId="76CBF459" w14:textId="0FB85656" w:rsidR="00D65D96" w:rsidRDefault="00D65D96" w:rsidP="00412F8E"/>
    <w:p w14:paraId="2DD4E1C2" w14:textId="2534E6F9" w:rsidR="00D65D96" w:rsidRDefault="00D65D96" w:rsidP="00412F8E"/>
    <w:p w14:paraId="798DB4B2" w14:textId="76B6CE92" w:rsidR="00D65D96" w:rsidRDefault="00D65D96" w:rsidP="00412F8E"/>
    <w:p w14:paraId="5E1FB30B" w14:textId="47EDCB6C" w:rsidR="00D65D96" w:rsidRDefault="00D65D96" w:rsidP="00412F8E"/>
    <w:p w14:paraId="6C04BAAC" w14:textId="190EB6D7" w:rsidR="00D65D96" w:rsidRDefault="00D65D96" w:rsidP="00C84FAF"/>
    <w:p w14:paraId="648903E2" w14:textId="77777777" w:rsidR="00E02517" w:rsidRPr="00D65D96" w:rsidRDefault="00E02517" w:rsidP="00C84FAF"/>
    <w:p w14:paraId="632B5A4C" w14:textId="77777777" w:rsidR="00BD4FD1" w:rsidRPr="00BD4FD1" w:rsidRDefault="00BD4FD1" w:rsidP="00C84FAF"/>
    <w:p w14:paraId="73643075" w14:textId="70FE005A" w:rsidR="006C4084" w:rsidRPr="004F1AFB" w:rsidRDefault="006C4084" w:rsidP="00D65D96">
      <w:pPr>
        <w:pStyle w:val="Heading2"/>
        <w:numPr>
          <w:ilvl w:val="0"/>
          <w:numId w:val="0"/>
        </w:numPr>
        <w:rPr>
          <w:lang w:val="en-GB"/>
        </w:rPr>
      </w:pPr>
      <w:r w:rsidRPr="004F1AFB">
        <w:lastRenderedPageBreak/>
        <w:t xml:space="preserve">Schedule </w:t>
      </w:r>
      <w:r w:rsidR="0098394B">
        <w:rPr>
          <w:lang w:val="en-GB"/>
        </w:rPr>
        <w:t>4</w:t>
      </w:r>
      <w:r w:rsidR="008709B3" w:rsidRPr="004F1AFB">
        <w:t xml:space="preserve"> Governor</w:t>
      </w:r>
      <w:r w:rsidRPr="004F1AFB">
        <w:t xml:space="preserve"> Benefits</w:t>
      </w:r>
    </w:p>
    <w:p w14:paraId="590C5939" w14:textId="47F2D10B" w:rsidR="008709B3" w:rsidRPr="00537A8F" w:rsidRDefault="008709B3" w:rsidP="008F4FEF">
      <w:pPr>
        <w:pStyle w:val="Level5Number"/>
        <w:numPr>
          <w:ilvl w:val="0"/>
          <w:numId w:val="33"/>
        </w:numPr>
        <w:ind w:hanging="720"/>
        <w:rPr>
          <w:b/>
          <w:bCs/>
          <w:sz w:val="24"/>
          <w:szCs w:val="24"/>
        </w:rPr>
      </w:pPr>
      <w:r w:rsidRPr="00537A8F">
        <w:rPr>
          <w:sz w:val="24"/>
          <w:szCs w:val="24"/>
        </w:rPr>
        <w:t>No part of the income or property of the University may be paid, transferred or applied by way of Benefit to any Governor except:</w:t>
      </w:r>
    </w:p>
    <w:p w14:paraId="5C52C30D" w14:textId="77777777" w:rsidR="006C4084" w:rsidRPr="00AD71EA" w:rsidRDefault="006C4084" w:rsidP="00F73377">
      <w:pPr>
        <w:pStyle w:val="Sch3Number"/>
        <w:numPr>
          <w:ilvl w:val="5"/>
          <w:numId w:val="21"/>
        </w:numPr>
        <w:rPr>
          <w:sz w:val="24"/>
          <w:szCs w:val="24"/>
        </w:rPr>
      </w:pPr>
      <w:r w:rsidRPr="00AD71EA">
        <w:rPr>
          <w:sz w:val="24"/>
          <w:szCs w:val="24"/>
        </w:rPr>
        <w:t>reasonable and proper premiums in respect of indemnity insurance provided in accordance with</w:t>
      </w:r>
      <w:r w:rsidR="00FD77E7" w:rsidRPr="00AD71EA">
        <w:rPr>
          <w:sz w:val="24"/>
          <w:szCs w:val="24"/>
        </w:rPr>
        <w:t xml:space="preserve"> the Charities Act 2011</w:t>
      </w:r>
      <w:r w:rsidRPr="00AD71EA">
        <w:rPr>
          <w:sz w:val="24"/>
          <w:szCs w:val="24"/>
        </w:rPr>
        <w:t>;</w:t>
      </w:r>
    </w:p>
    <w:p w14:paraId="6E11B744" w14:textId="77777777" w:rsidR="006C4084" w:rsidRPr="00AD71EA" w:rsidRDefault="006C4084" w:rsidP="00F73377">
      <w:pPr>
        <w:pStyle w:val="Sch3Number"/>
        <w:numPr>
          <w:ilvl w:val="5"/>
          <w:numId w:val="21"/>
        </w:numPr>
        <w:rPr>
          <w:sz w:val="24"/>
          <w:szCs w:val="24"/>
        </w:rPr>
      </w:pPr>
      <w:r w:rsidRPr="00AD71EA">
        <w:rPr>
          <w:sz w:val="24"/>
          <w:szCs w:val="24"/>
        </w:rPr>
        <w:t>reimbursement of reasonable out-of-pocket expenses (including hotel and travel costs) properly incurred in the management and administration of the University;</w:t>
      </w:r>
    </w:p>
    <w:p w14:paraId="38B09AF9" w14:textId="77777777" w:rsidR="006C4084" w:rsidRPr="00AD71EA" w:rsidRDefault="006C4084" w:rsidP="00F73377">
      <w:pPr>
        <w:pStyle w:val="Sch3Number"/>
        <w:numPr>
          <w:ilvl w:val="5"/>
          <w:numId w:val="21"/>
        </w:numPr>
        <w:rPr>
          <w:sz w:val="24"/>
          <w:szCs w:val="24"/>
        </w:rPr>
      </w:pPr>
      <w:r w:rsidRPr="00AD71EA">
        <w:rPr>
          <w:sz w:val="24"/>
          <w:szCs w:val="24"/>
        </w:rPr>
        <w:t xml:space="preserve">an indemnity in accordance with these Articles; </w:t>
      </w:r>
    </w:p>
    <w:p w14:paraId="6A361241" w14:textId="77777777" w:rsidR="006C4084" w:rsidRPr="00AD71EA" w:rsidRDefault="006C4084" w:rsidP="00F73377">
      <w:pPr>
        <w:pStyle w:val="Sch3Number"/>
        <w:numPr>
          <w:ilvl w:val="5"/>
          <w:numId w:val="21"/>
        </w:numPr>
        <w:rPr>
          <w:sz w:val="24"/>
          <w:szCs w:val="24"/>
        </w:rPr>
      </w:pPr>
      <w:r w:rsidRPr="00AD71EA">
        <w:rPr>
          <w:sz w:val="24"/>
          <w:szCs w:val="24"/>
        </w:rPr>
        <w:t>payments to any company in which a Governor has no more than a 1% shareholding;</w:t>
      </w:r>
    </w:p>
    <w:p w14:paraId="3767329D"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provided to a Governor in </w:t>
      </w:r>
      <w:r w:rsidR="005A3A30" w:rsidRPr="00AD71EA">
        <w:rPr>
          <w:sz w:val="24"/>
          <w:szCs w:val="24"/>
          <w:lang w:val="en-GB"/>
        </w:rPr>
        <w:t>their</w:t>
      </w:r>
      <w:r w:rsidRPr="00AD71EA">
        <w:rPr>
          <w:sz w:val="24"/>
          <w:szCs w:val="24"/>
        </w:rPr>
        <w:t xml:space="preserve"> capacity as a beneficiary of the University;</w:t>
      </w:r>
    </w:p>
    <w:p w14:paraId="0D0D7333" w14:textId="77777777" w:rsidR="006C4084" w:rsidRPr="00AD71EA" w:rsidRDefault="006C4084" w:rsidP="00F73377">
      <w:pPr>
        <w:pStyle w:val="Sch3Number"/>
        <w:numPr>
          <w:ilvl w:val="5"/>
          <w:numId w:val="21"/>
        </w:numPr>
        <w:rPr>
          <w:sz w:val="24"/>
          <w:szCs w:val="24"/>
        </w:rPr>
      </w:pPr>
      <w:r w:rsidRPr="00AD71EA">
        <w:rPr>
          <w:sz w:val="24"/>
          <w:szCs w:val="24"/>
        </w:rPr>
        <w:t xml:space="preserve">any Benefit which is in furtherance of the Object </w:t>
      </w:r>
      <w:r w:rsidR="00B017C9" w:rsidRPr="00AD71EA">
        <w:rPr>
          <w:sz w:val="24"/>
          <w:szCs w:val="24"/>
        </w:rPr>
        <w:t>to</w:t>
      </w:r>
      <w:r w:rsidRPr="00AD71EA">
        <w:rPr>
          <w:sz w:val="24"/>
          <w:szCs w:val="24"/>
        </w:rPr>
        <w:t xml:space="preserve"> another charity of which a Governor is a charity trustee or member and which does not confer any Benefit on that Governor;</w:t>
      </w:r>
    </w:p>
    <w:p w14:paraId="58092DEA" w14:textId="77777777" w:rsidR="006C4084" w:rsidRPr="00AD71EA" w:rsidRDefault="006C4084" w:rsidP="00F73377">
      <w:pPr>
        <w:pStyle w:val="Sch3Number"/>
        <w:numPr>
          <w:ilvl w:val="5"/>
          <w:numId w:val="21"/>
        </w:numPr>
        <w:rPr>
          <w:sz w:val="24"/>
          <w:szCs w:val="24"/>
        </w:rPr>
      </w:pPr>
      <w:r w:rsidRPr="00AD71EA">
        <w:rPr>
          <w:sz w:val="24"/>
          <w:szCs w:val="24"/>
        </w:rPr>
        <w:t>any Benefit to a Governor who is a member of Staff in respect of their employment by the University (except payments to a Governor in respect of acting as a Governor);</w:t>
      </w:r>
    </w:p>
    <w:p w14:paraId="7333414C" w14:textId="77777777" w:rsidR="006C4084" w:rsidRPr="00AD71EA" w:rsidRDefault="006C4084" w:rsidP="00F73377">
      <w:pPr>
        <w:pStyle w:val="Sch3Number"/>
        <w:numPr>
          <w:ilvl w:val="5"/>
          <w:numId w:val="21"/>
        </w:numPr>
        <w:rPr>
          <w:sz w:val="24"/>
          <w:szCs w:val="24"/>
        </w:rPr>
      </w:pPr>
      <w:r w:rsidRPr="00AD71EA">
        <w:rPr>
          <w:sz w:val="24"/>
          <w:szCs w:val="24"/>
        </w:rPr>
        <w:t>payments in respect of the provision of goods or services in accordance with Paragraph 2 of this Schedule; and</w:t>
      </w:r>
    </w:p>
    <w:p w14:paraId="2586AD89" w14:textId="23926895" w:rsidR="008709B3" w:rsidRPr="008709B3" w:rsidRDefault="006C4084" w:rsidP="008709B3">
      <w:pPr>
        <w:pStyle w:val="Sch3Number"/>
        <w:numPr>
          <w:ilvl w:val="5"/>
          <w:numId w:val="21"/>
        </w:numPr>
        <w:rPr>
          <w:sz w:val="24"/>
          <w:szCs w:val="24"/>
        </w:rPr>
      </w:pPr>
      <w:r w:rsidRPr="00AD71EA">
        <w:rPr>
          <w:sz w:val="24"/>
          <w:szCs w:val="24"/>
        </w:rPr>
        <w:t xml:space="preserve">payments in respect of acting as a Governor in accordance with </w:t>
      </w:r>
      <w:r w:rsidRPr="008709B3">
        <w:rPr>
          <w:sz w:val="24"/>
          <w:szCs w:val="24"/>
        </w:rPr>
        <w:t>Paragraph 3 of this Schedul</w:t>
      </w:r>
      <w:r w:rsidR="008709B3">
        <w:rPr>
          <w:sz w:val="24"/>
          <w:szCs w:val="24"/>
          <w:lang w:val="en-GB"/>
        </w:rPr>
        <w:t>e.</w:t>
      </w:r>
    </w:p>
    <w:p w14:paraId="58B8F6F8" w14:textId="42C2F179" w:rsidR="006C4084" w:rsidRPr="008709B3" w:rsidRDefault="006C4084" w:rsidP="008709B3">
      <w:pPr>
        <w:pStyle w:val="ListParagraph"/>
        <w:numPr>
          <w:ilvl w:val="0"/>
          <w:numId w:val="21"/>
        </w:numPr>
        <w:ind w:left="993" w:hanging="851"/>
        <w:rPr>
          <w:sz w:val="24"/>
          <w:szCs w:val="24"/>
        </w:rPr>
      </w:pPr>
      <w:r w:rsidRPr="008709B3">
        <w:rPr>
          <w:sz w:val="24"/>
          <w:szCs w:val="24"/>
        </w:rPr>
        <w:t>A Governor may enter into a written contract with the University t</w:t>
      </w:r>
      <w:r w:rsidR="008709B3" w:rsidRPr="008709B3">
        <w:rPr>
          <w:sz w:val="24"/>
          <w:szCs w:val="24"/>
        </w:rPr>
        <w:t xml:space="preserve">o </w:t>
      </w:r>
      <w:r w:rsidRPr="008709B3">
        <w:rPr>
          <w:sz w:val="24"/>
          <w:szCs w:val="24"/>
        </w:rPr>
        <w:t xml:space="preserve">supply goods or services to the University in return for a Benefit but only if: </w:t>
      </w:r>
    </w:p>
    <w:p w14:paraId="4AE76FF2" w14:textId="77777777" w:rsidR="006C4084" w:rsidRPr="00AD71EA" w:rsidRDefault="006C4084" w:rsidP="005F5196">
      <w:pPr>
        <w:pStyle w:val="Sch3Number"/>
        <w:numPr>
          <w:ilvl w:val="5"/>
          <w:numId w:val="24"/>
        </w:numPr>
        <w:rPr>
          <w:sz w:val="24"/>
          <w:szCs w:val="24"/>
        </w:rPr>
      </w:pPr>
      <w:r w:rsidRPr="00AD71EA">
        <w:rPr>
          <w:sz w:val="24"/>
          <w:szCs w:val="24"/>
        </w:rPr>
        <w:t>the goods or services are actually required by the University;</w:t>
      </w:r>
    </w:p>
    <w:p w14:paraId="2BBE6750" w14:textId="77777777" w:rsidR="006C4084" w:rsidRPr="00AD71EA" w:rsidRDefault="006C4084" w:rsidP="005F5196">
      <w:pPr>
        <w:pStyle w:val="Sch3Number"/>
        <w:numPr>
          <w:ilvl w:val="5"/>
          <w:numId w:val="24"/>
        </w:numPr>
        <w:rPr>
          <w:sz w:val="24"/>
          <w:szCs w:val="24"/>
        </w:rPr>
      </w:pPr>
      <w:r w:rsidRPr="00AD71EA">
        <w:rPr>
          <w:sz w:val="24"/>
          <w:szCs w:val="24"/>
        </w:rPr>
        <w:t>the nature and level of the remuneration is no more than is reasonable in relation to the value of the goods or services supplied;</w:t>
      </w:r>
    </w:p>
    <w:p w14:paraId="428E3E15" w14:textId="77777777" w:rsidR="006C4084" w:rsidRPr="00AD71EA" w:rsidRDefault="006C4084" w:rsidP="005F5196">
      <w:pPr>
        <w:pStyle w:val="Sch3Number"/>
        <w:numPr>
          <w:ilvl w:val="5"/>
          <w:numId w:val="24"/>
        </w:numPr>
        <w:rPr>
          <w:sz w:val="24"/>
          <w:szCs w:val="24"/>
        </w:rPr>
      </w:pPr>
      <w:r w:rsidRPr="00AD71EA">
        <w:rPr>
          <w:sz w:val="24"/>
          <w:szCs w:val="24"/>
        </w:rPr>
        <w:t>no more than half of the Governors are subject to or affected by such a contract in any financial year (and this provision will apply to a Governor if this Paragraph applies to a person who is Connected to that Governor); and</w:t>
      </w:r>
    </w:p>
    <w:p w14:paraId="65F0732F" w14:textId="77777777" w:rsidR="006C4084" w:rsidRPr="00AD71EA" w:rsidRDefault="006C4084" w:rsidP="005F5196">
      <w:pPr>
        <w:pStyle w:val="Sch3Number"/>
        <w:numPr>
          <w:ilvl w:val="5"/>
          <w:numId w:val="24"/>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547FBDD2" w14:textId="11F71D3C" w:rsidR="006C4084" w:rsidRPr="008709B3" w:rsidRDefault="006C4084" w:rsidP="005F5196">
      <w:pPr>
        <w:pStyle w:val="Heading3"/>
        <w:numPr>
          <w:ilvl w:val="3"/>
          <w:numId w:val="23"/>
        </w:numPr>
        <w:rPr>
          <w:b w:val="0"/>
          <w:bCs/>
        </w:rPr>
      </w:pPr>
      <w:r w:rsidRPr="008709B3">
        <w:rPr>
          <w:b w:val="0"/>
          <w:bCs/>
        </w:rPr>
        <w:t xml:space="preserve">A </w:t>
      </w:r>
      <w:r w:rsidRPr="004F1AFB">
        <w:rPr>
          <w:b w:val="0"/>
          <w:bCs/>
        </w:rPr>
        <w:t>Governor may receive Benefits for</w:t>
      </w:r>
      <w:r w:rsidRPr="008709B3">
        <w:rPr>
          <w:b w:val="0"/>
          <w:bCs/>
        </w:rPr>
        <w:t xml:space="preserve"> acting as a Governor but only if:</w:t>
      </w:r>
    </w:p>
    <w:p w14:paraId="43A202C5" w14:textId="77777777" w:rsidR="006C4084" w:rsidRPr="00AD71EA" w:rsidRDefault="006C4084" w:rsidP="005F5196">
      <w:pPr>
        <w:pStyle w:val="Sch3Number"/>
        <w:numPr>
          <w:ilvl w:val="5"/>
          <w:numId w:val="25"/>
        </w:numPr>
        <w:rPr>
          <w:sz w:val="24"/>
          <w:szCs w:val="24"/>
        </w:rPr>
      </w:pPr>
      <w:r w:rsidRPr="00AD71EA">
        <w:rPr>
          <w:sz w:val="24"/>
          <w:szCs w:val="24"/>
        </w:rPr>
        <w:lastRenderedPageBreak/>
        <w:t>the remuneration paid to the Governor does not exceed an amount that is reasonable in all the circumstances;</w:t>
      </w:r>
    </w:p>
    <w:p w14:paraId="39512578" w14:textId="77777777" w:rsidR="006C4084" w:rsidRPr="00AD71EA" w:rsidRDefault="006C4084" w:rsidP="005F5196">
      <w:pPr>
        <w:pStyle w:val="Sch3Number"/>
        <w:numPr>
          <w:ilvl w:val="5"/>
          <w:numId w:val="25"/>
        </w:numPr>
        <w:rPr>
          <w:sz w:val="24"/>
          <w:szCs w:val="24"/>
        </w:rPr>
      </w:pPr>
      <w:r w:rsidRPr="00AD71EA">
        <w:rPr>
          <w:sz w:val="24"/>
          <w:szCs w:val="24"/>
        </w:rPr>
        <w:t>the Governors have read, considered and taken into account the published guidance of the Charity Commission (and of any other body which regulates the University) in relation to the remuneration of charity trustees for acting as charity trustees;</w:t>
      </w:r>
    </w:p>
    <w:p w14:paraId="791747A1" w14:textId="77777777" w:rsidR="00BA1418" w:rsidRPr="00AD71EA" w:rsidRDefault="006C4084" w:rsidP="005F5196">
      <w:pPr>
        <w:pStyle w:val="Sch3Number"/>
        <w:numPr>
          <w:ilvl w:val="5"/>
          <w:numId w:val="25"/>
        </w:numPr>
        <w:rPr>
          <w:sz w:val="24"/>
          <w:szCs w:val="24"/>
        </w:rPr>
      </w:pPr>
      <w:r w:rsidRPr="00AD71EA">
        <w:rPr>
          <w:sz w:val="24"/>
          <w:szCs w:val="24"/>
        </w:rPr>
        <w:t>the Governors are satisfied that it is in the interests of the University to employ or to contract with the Governor rather than with someone who is not a Governor and, in reaching that decision, the Governors must balance the advantage of employing or contracting with a Governor against the disadvantages of doing so (in particular, the loss of the Governor's services as a result of dealing with the Governor's Conflict of Interest);</w:t>
      </w:r>
    </w:p>
    <w:p w14:paraId="0D23DFEE" w14:textId="77777777" w:rsidR="006C4084" w:rsidRPr="00AD71EA" w:rsidRDefault="006C4084" w:rsidP="005F5196">
      <w:pPr>
        <w:pStyle w:val="Sch3Number"/>
        <w:numPr>
          <w:ilvl w:val="5"/>
          <w:numId w:val="25"/>
        </w:numPr>
        <w:rPr>
          <w:sz w:val="24"/>
          <w:szCs w:val="24"/>
        </w:rPr>
      </w:pPr>
      <w:r w:rsidRPr="00AD71EA">
        <w:rPr>
          <w:sz w:val="24"/>
          <w:szCs w:val="24"/>
        </w:rPr>
        <w:t xml:space="preserve">the Governor has declared </w:t>
      </w:r>
      <w:r w:rsidR="005A3A30" w:rsidRPr="00AD71EA">
        <w:rPr>
          <w:sz w:val="24"/>
          <w:szCs w:val="24"/>
          <w:lang w:val="en-GB"/>
        </w:rPr>
        <w:t>their</w:t>
      </w:r>
      <w:r w:rsidRPr="00AD71EA">
        <w:rPr>
          <w:sz w:val="24"/>
          <w:szCs w:val="24"/>
        </w:rPr>
        <w:t xml:space="preserve"> Interest in the Benefits in accordance with Schedule 7 and the Governors have complied with the procedure in Paragraph </w:t>
      </w:r>
      <w:r w:rsidR="00A2466D" w:rsidRPr="00AD71EA">
        <w:rPr>
          <w:sz w:val="24"/>
          <w:szCs w:val="24"/>
        </w:rPr>
        <w:t xml:space="preserve">4 </w:t>
      </w:r>
      <w:r w:rsidRPr="00AD71EA">
        <w:rPr>
          <w:sz w:val="24"/>
          <w:szCs w:val="24"/>
        </w:rPr>
        <w:t>of this Schedule.</w:t>
      </w:r>
    </w:p>
    <w:p w14:paraId="34526B6D" w14:textId="77777777" w:rsidR="006C4084" w:rsidRPr="008709B3" w:rsidRDefault="006C4084" w:rsidP="005F5196">
      <w:pPr>
        <w:pStyle w:val="Heading3"/>
        <w:numPr>
          <w:ilvl w:val="3"/>
          <w:numId w:val="23"/>
        </w:numPr>
        <w:rPr>
          <w:b w:val="0"/>
          <w:bCs/>
        </w:rPr>
      </w:pPr>
      <w:r w:rsidRPr="008709B3">
        <w:rPr>
          <w:b w:val="0"/>
          <w:bCs/>
        </w:rPr>
        <w:t>The Governors may only rely upon the authority provided by Paragraph</w:t>
      </w:r>
      <w:r w:rsidR="00A2466D" w:rsidRPr="008709B3">
        <w:rPr>
          <w:b w:val="0"/>
          <w:bCs/>
        </w:rPr>
        <w:t xml:space="preserve">s </w:t>
      </w:r>
      <w:r w:rsidR="00FD2241" w:rsidRPr="008709B3">
        <w:rPr>
          <w:b w:val="0"/>
          <w:bCs/>
        </w:rPr>
        <w:t xml:space="preserve">1(e), 1(g), </w:t>
      </w:r>
      <w:r w:rsidR="00A2466D" w:rsidRPr="008709B3">
        <w:rPr>
          <w:b w:val="0"/>
          <w:bCs/>
        </w:rPr>
        <w:t>2 and</w:t>
      </w:r>
      <w:r w:rsidRPr="008709B3">
        <w:rPr>
          <w:b w:val="0"/>
          <w:bCs/>
        </w:rPr>
        <w:t xml:space="preserve"> 3 of this </w:t>
      </w:r>
      <w:r w:rsidR="00A2466D" w:rsidRPr="008709B3">
        <w:rPr>
          <w:b w:val="0"/>
          <w:bCs/>
        </w:rPr>
        <w:t>S</w:t>
      </w:r>
      <w:r w:rsidRPr="008709B3">
        <w:rPr>
          <w:b w:val="0"/>
          <w:bCs/>
        </w:rPr>
        <w:t>chedule if the Governor</w:t>
      </w:r>
      <w:r w:rsidR="001B6A79" w:rsidRPr="008709B3">
        <w:rPr>
          <w:b w:val="0"/>
          <w:bCs/>
        </w:rPr>
        <w:t xml:space="preserve"> </w:t>
      </w:r>
      <w:r w:rsidR="009676C9" w:rsidRPr="008709B3">
        <w:rPr>
          <w:b w:val="0"/>
          <w:bCs/>
        </w:rPr>
        <w:t>concerned</w:t>
      </w:r>
      <w:r w:rsidRPr="008709B3">
        <w:rPr>
          <w:b w:val="0"/>
          <w:bCs/>
        </w:rPr>
        <w:t xml:space="preserve">:  </w:t>
      </w:r>
    </w:p>
    <w:p w14:paraId="58F016C1" w14:textId="77777777" w:rsidR="006C4084" w:rsidRPr="00AD71EA" w:rsidRDefault="006C4084" w:rsidP="005F5196">
      <w:pPr>
        <w:pStyle w:val="Sch3Number"/>
        <w:numPr>
          <w:ilvl w:val="5"/>
          <w:numId w:val="26"/>
        </w:numPr>
        <w:rPr>
          <w:sz w:val="24"/>
          <w:szCs w:val="24"/>
        </w:rPr>
      </w:pPr>
      <w:r w:rsidRPr="00AD71EA">
        <w:rPr>
          <w:sz w:val="24"/>
          <w:szCs w:val="24"/>
        </w:rPr>
        <w:t xml:space="preserve">declares the nature and extent of </w:t>
      </w:r>
      <w:r w:rsidR="005A3A30" w:rsidRPr="00AD71EA">
        <w:rPr>
          <w:sz w:val="24"/>
          <w:szCs w:val="24"/>
          <w:lang w:val="en-GB"/>
        </w:rPr>
        <w:t>their</w:t>
      </w:r>
      <w:r w:rsidRPr="00AD71EA">
        <w:rPr>
          <w:sz w:val="24"/>
          <w:szCs w:val="24"/>
        </w:rPr>
        <w:t xml:space="preserve"> Interest at the beginning of any meeting at which the </w:t>
      </w:r>
      <w:r w:rsidR="009676C9" w:rsidRPr="00AD71EA">
        <w:rPr>
          <w:sz w:val="24"/>
          <w:szCs w:val="24"/>
        </w:rPr>
        <w:t xml:space="preserve">transaction or arrangement or situation or matter which would confer a Benefit </w:t>
      </w:r>
      <w:r w:rsidRPr="00AD71EA">
        <w:rPr>
          <w:sz w:val="24"/>
          <w:szCs w:val="24"/>
        </w:rPr>
        <w:t>is to be discussed (or, at the latest, before such discussion begins);</w:t>
      </w:r>
    </w:p>
    <w:p w14:paraId="0DA5C202" w14:textId="77777777" w:rsidR="006C4084" w:rsidRPr="00AD71EA" w:rsidRDefault="006C4084" w:rsidP="005F5196">
      <w:pPr>
        <w:pStyle w:val="Sch3Number"/>
        <w:numPr>
          <w:ilvl w:val="5"/>
          <w:numId w:val="26"/>
        </w:numPr>
        <w:rPr>
          <w:sz w:val="24"/>
          <w:szCs w:val="24"/>
        </w:rPr>
      </w:pPr>
      <w:r w:rsidRPr="00AD71EA">
        <w:rPr>
          <w:sz w:val="24"/>
          <w:szCs w:val="24"/>
        </w:rPr>
        <w:t xml:space="preserve">withdraws from that part of the meeting at which the </w:t>
      </w:r>
      <w:r w:rsidR="009676C9" w:rsidRPr="00AD71EA">
        <w:rPr>
          <w:sz w:val="24"/>
          <w:szCs w:val="24"/>
        </w:rPr>
        <w:t>transaction or arrangement or situation or matter</w:t>
      </w:r>
      <w:r w:rsidRPr="00AD71EA">
        <w:rPr>
          <w:sz w:val="24"/>
          <w:szCs w:val="24"/>
        </w:rPr>
        <w:t xml:space="preserve"> is to be discussed unless expressly invited to remain in order to provide information;</w:t>
      </w:r>
    </w:p>
    <w:p w14:paraId="2B107CAD" w14:textId="77777777" w:rsidR="006C4084" w:rsidRPr="00AD71EA" w:rsidRDefault="006C4084" w:rsidP="005F5196">
      <w:pPr>
        <w:pStyle w:val="Sch3Number"/>
        <w:numPr>
          <w:ilvl w:val="5"/>
          <w:numId w:val="26"/>
        </w:numPr>
        <w:rPr>
          <w:sz w:val="24"/>
          <w:szCs w:val="24"/>
        </w:rPr>
      </w:pPr>
      <w:r w:rsidRPr="00AD71EA">
        <w:rPr>
          <w:sz w:val="24"/>
          <w:szCs w:val="24"/>
        </w:rPr>
        <w:t xml:space="preserve">is not counted in the quorum for that part of the meeting during which the </w:t>
      </w:r>
      <w:r w:rsidR="000D1BB3" w:rsidRPr="00AD71EA">
        <w:rPr>
          <w:sz w:val="24"/>
          <w:szCs w:val="24"/>
        </w:rPr>
        <w:t>transaction or arrangement or situation or matter</w:t>
      </w:r>
      <w:r w:rsidRPr="00AD71EA">
        <w:rPr>
          <w:sz w:val="24"/>
          <w:szCs w:val="24"/>
        </w:rPr>
        <w:t xml:space="preserve"> is discussed;</w:t>
      </w:r>
    </w:p>
    <w:p w14:paraId="328BCA4C" w14:textId="77777777" w:rsidR="006C4084" w:rsidRPr="00AD71EA" w:rsidRDefault="006C4084" w:rsidP="005F5196">
      <w:pPr>
        <w:pStyle w:val="Sch3Number"/>
        <w:numPr>
          <w:ilvl w:val="5"/>
          <w:numId w:val="26"/>
        </w:numPr>
        <w:rPr>
          <w:sz w:val="24"/>
          <w:szCs w:val="24"/>
        </w:rPr>
      </w:pPr>
      <w:r w:rsidRPr="00AD71EA">
        <w:rPr>
          <w:sz w:val="24"/>
          <w:szCs w:val="24"/>
        </w:rPr>
        <w:t xml:space="preserve">withdraws during the vote and has no vote on the </w:t>
      </w:r>
      <w:r w:rsidR="000D1BB3" w:rsidRPr="00AD71EA">
        <w:rPr>
          <w:sz w:val="24"/>
          <w:szCs w:val="24"/>
        </w:rPr>
        <w:t>transaction or arrangement or situation or matter</w:t>
      </w:r>
      <w:r w:rsidRPr="00AD71EA">
        <w:rPr>
          <w:sz w:val="24"/>
          <w:szCs w:val="24"/>
        </w:rPr>
        <w:t xml:space="preserve"> for that part of the meeting; and</w:t>
      </w:r>
    </w:p>
    <w:p w14:paraId="37DC8A18" w14:textId="77777777" w:rsidR="006C4084" w:rsidRPr="00AD71EA" w:rsidRDefault="006C4084" w:rsidP="005F5196">
      <w:pPr>
        <w:pStyle w:val="Sch3Number"/>
        <w:numPr>
          <w:ilvl w:val="5"/>
          <w:numId w:val="26"/>
        </w:numPr>
        <w:rPr>
          <w:sz w:val="24"/>
          <w:szCs w:val="24"/>
        </w:rPr>
      </w:pPr>
      <w:r w:rsidRPr="00AD71EA">
        <w:rPr>
          <w:sz w:val="24"/>
          <w:szCs w:val="24"/>
        </w:rPr>
        <w:t xml:space="preserve">does not sign any written resolution in relation to the </w:t>
      </w:r>
      <w:r w:rsidR="000D1BB3" w:rsidRPr="00AD71EA">
        <w:rPr>
          <w:sz w:val="24"/>
          <w:szCs w:val="24"/>
        </w:rPr>
        <w:t xml:space="preserve">transaction or arrangement or situation or matter </w:t>
      </w:r>
      <w:r w:rsidRPr="00AD71EA">
        <w:rPr>
          <w:sz w:val="24"/>
          <w:szCs w:val="24"/>
        </w:rPr>
        <w:t xml:space="preserve">(except where required to do so to confirm a resolution of the other Governors). </w:t>
      </w:r>
    </w:p>
    <w:p w14:paraId="70F9ED96" w14:textId="6218D8AF" w:rsidR="006C4084" w:rsidRPr="008147DE" w:rsidRDefault="006C4084" w:rsidP="008147DE">
      <w:pPr>
        <w:pStyle w:val="Heading3"/>
        <w:numPr>
          <w:ilvl w:val="3"/>
          <w:numId w:val="23"/>
        </w:numPr>
        <w:rPr>
          <w:b w:val="0"/>
          <w:bCs/>
        </w:rPr>
      </w:pPr>
      <w:r w:rsidRPr="008709B3">
        <w:rPr>
          <w:b w:val="0"/>
          <w:bCs/>
        </w:rPr>
        <w:t xml:space="preserve">In </w:t>
      </w:r>
      <w:r w:rsidR="00B45311" w:rsidRPr="008709B3">
        <w:rPr>
          <w:b w:val="0"/>
          <w:bCs/>
        </w:rPr>
        <w:t>this Schedule</w:t>
      </w:r>
      <w:r w:rsidRPr="008709B3">
        <w:rPr>
          <w:b w:val="0"/>
          <w:bCs/>
        </w:rPr>
        <w:t>, references to a Governor include references to any person who is Connected to that Governor.</w:t>
      </w:r>
    </w:p>
    <w:sectPr w:rsidR="006C4084" w:rsidRPr="008147DE" w:rsidSect="00D0453A">
      <w:headerReference w:type="even" r:id="rId9"/>
      <w:headerReference w:type="default" r:id="rId10"/>
      <w:footerReference w:type="even" r:id="rId11"/>
      <w:footerReference w:type="default" r:id="rId12"/>
      <w:headerReference w:type="first" r:id="rId13"/>
      <w:footerReference w:type="first" r:id="rId14"/>
      <w:pgSz w:w="11907" w:h="16840" w:code="9"/>
      <w:pgMar w:top="917" w:right="1127" w:bottom="1080" w:left="1440" w:header="426" w:footer="720" w:gutter="0"/>
      <w:paperSrc w:first="9148" w:other="914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B435" w14:textId="77777777" w:rsidR="00B34CDA" w:rsidRDefault="00B34CDA" w:rsidP="00F73377">
      <w:r>
        <w:separator/>
      </w:r>
    </w:p>
    <w:p w14:paraId="5F77287F" w14:textId="77777777" w:rsidR="00B34CDA" w:rsidRDefault="00B34CDA" w:rsidP="00F73377"/>
    <w:p w14:paraId="795988C5" w14:textId="77777777" w:rsidR="00B34CDA" w:rsidRDefault="00B34CDA" w:rsidP="00F73377"/>
    <w:p w14:paraId="7AE0D856" w14:textId="77777777" w:rsidR="00B34CDA" w:rsidRDefault="00B34CDA"/>
  </w:endnote>
  <w:endnote w:type="continuationSeparator" w:id="0">
    <w:p w14:paraId="6C4D40C3" w14:textId="77777777" w:rsidR="00B34CDA" w:rsidRDefault="00B34CDA" w:rsidP="00F73377">
      <w:r>
        <w:continuationSeparator/>
      </w:r>
    </w:p>
    <w:p w14:paraId="6ABA7837" w14:textId="77777777" w:rsidR="00B34CDA" w:rsidRDefault="00B34CDA" w:rsidP="00F73377"/>
    <w:p w14:paraId="0EA2CE18" w14:textId="77777777" w:rsidR="00B34CDA" w:rsidRDefault="00B34CDA" w:rsidP="00F73377"/>
    <w:p w14:paraId="16C928B7" w14:textId="77777777" w:rsidR="00B34CDA" w:rsidRDefault="00B34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1DBF" w14:textId="77777777" w:rsidR="003F791D" w:rsidRPr="001A1DAC" w:rsidRDefault="003F791D" w:rsidP="00F73377">
    <w:pPr>
      <w:pStyle w:val="Footer"/>
    </w:pPr>
    <w:r w:rsidRPr="001A1DAC">
      <w:fldChar w:fldCharType="begin"/>
    </w:r>
    <w:r w:rsidRPr="001A1DAC">
      <w:instrText xml:space="preserve"> PAGE   \* MERGEFORMAT </w:instrText>
    </w:r>
    <w:r w:rsidRPr="001A1DAC">
      <w:fldChar w:fldCharType="separate"/>
    </w:r>
    <w:r>
      <w:rPr>
        <w:noProof/>
      </w:rPr>
      <w:t>6</w:t>
    </w:r>
    <w:r w:rsidRPr="001A1DAC">
      <w:fldChar w:fldCharType="end"/>
    </w:r>
  </w:p>
  <w:p w14:paraId="719619FA" w14:textId="77777777" w:rsidR="003F791D" w:rsidRDefault="003F791D" w:rsidP="00F73377">
    <w:pPr>
      <w:pStyle w:val="Footer"/>
    </w:pPr>
  </w:p>
  <w:p w14:paraId="0824759C" w14:textId="77777777" w:rsidR="003F791D" w:rsidRDefault="003F7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3DD5" w14:textId="06B61775" w:rsidR="003F791D" w:rsidRPr="001A1DAC" w:rsidRDefault="003F791D" w:rsidP="00F73377">
    <w:pPr>
      <w:pStyle w:val="Footer"/>
    </w:pPr>
    <w:r w:rsidRPr="001A1DAC">
      <w:fldChar w:fldCharType="begin"/>
    </w:r>
    <w:r w:rsidRPr="001A1DAC">
      <w:instrText xml:space="preserve"> PAGE   \* MERGEFORMAT </w:instrText>
    </w:r>
    <w:r w:rsidRPr="001A1DAC">
      <w:fldChar w:fldCharType="separate"/>
    </w:r>
    <w:r w:rsidR="008F4FEF">
      <w:rPr>
        <w:noProof/>
      </w:rPr>
      <w:t>18</w:t>
    </w:r>
    <w:r w:rsidRPr="001A1DAC">
      <w:fldChar w:fldCharType="end"/>
    </w:r>
  </w:p>
  <w:p w14:paraId="6328C6E1" w14:textId="77777777" w:rsidR="003F791D" w:rsidRDefault="003F791D" w:rsidP="00F73377">
    <w:pPr>
      <w:pStyle w:val="Footer"/>
    </w:pPr>
  </w:p>
  <w:p w14:paraId="0D29F380" w14:textId="77777777" w:rsidR="003F791D" w:rsidRDefault="003F79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50C6" w14:textId="77777777" w:rsidR="003F791D" w:rsidRDefault="003F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C8FE" w14:textId="77777777" w:rsidR="00B34CDA" w:rsidRDefault="00B34CDA" w:rsidP="00F73377">
      <w:r>
        <w:separator/>
      </w:r>
    </w:p>
    <w:p w14:paraId="1B71B3D5" w14:textId="77777777" w:rsidR="00B34CDA" w:rsidRDefault="00B34CDA"/>
  </w:footnote>
  <w:footnote w:type="continuationSeparator" w:id="0">
    <w:p w14:paraId="274BB150" w14:textId="77777777" w:rsidR="00B34CDA" w:rsidRDefault="00B34CDA" w:rsidP="00F73377">
      <w:r>
        <w:continuationSeparator/>
      </w:r>
    </w:p>
    <w:p w14:paraId="1DDE234E" w14:textId="77777777" w:rsidR="00B34CDA" w:rsidRDefault="00B34CDA" w:rsidP="00F73377"/>
    <w:p w14:paraId="6DFD279F" w14:textId="77777777" w:rsidR="00B34CDA" w:rsidRDefault="00B34CDA" w:rsidP="00F73377"/>
    <w:p w14:paraId="23E5F91F" w14:textId="77777777" w:rsidR="00B34CDA" w:rsidRDefault="00B34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3B69" w14:textId="77777777" w:rsidR="003F791D" w:rsidRDefault="003F7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3912" w14:textId="4AD8DA36" w:rsidR="003F791D" w:rsidRDefault="003F791D">
    <w:pPr>
      <w:pStyle w:val="Header"/>
    </w:pPr>
  </w:p>
  <w:p w14:paraId="204C9272" w14:textId="77777777" w:rsidR="003F791D" w:rsidRDefault="003F791D">
    <w:pPr>
      <w:pStyle w:val="Header"/>
    </w:pPr>
  </w:p>
  <w:p w14:paraId="2A3140F5" w14:textId="77777777" w:rsidR="003F791D" w:rsidRDefault="003F79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EA6A" w14:textId="3EF18676" w:rsidR="003F791D" w:rsidRDefault="003F791D">
    <w:pPr>
      <w:pStyle w:val="Header"/>
    </w:pPr>
    <w:r>
      <w:rPr>
        <w:noProof/>
        <w:lang w:val="en-GB" w:eastAsia="en-GB"/>
      </w:rPr>
      <w:drawing>
        <wp:anchor distT="0" distB="0" distL="114300" distR="114300" simplePos="0" relativeHeight="251659264" behindDoc="0" locked="0" layoutInCell="1" hidden="0" allowOverlap="1" wp14:anchorId="52C03CC6" wp14:editId="5E9E4FC6">
          <wp:simplePos x="0" y="0"/>
          <wp:positionH relativeFrom="column">
            <wp:posOffset>-243840</wp:posOffset>
          </wp:positionH>
          <wp:positionV relativeFrom="paragraph">
            <wp:posOffset>0</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1DC79BE"/>
    <w:lvl w:ilvl="0">
      <w:start w:val="1"/>
      <w:numFmt w:val="bullet"/>
      <w:pStyle w:val="Level2Number"/>
      <w:lvlText w:val=""/>
      <w:lvlJc w:val="left"/>
      <w:pPr>
        <w:tabs>
          <w:tab w:val="num" w:pos="412"/>
        </w:tabs>
        <w:ind w:left="412" w:hanging="360"/>
      </w:pPr>
      <w:rPr>
        <w:rFonts w:ascii="Symbol" w:hAnsi="Symbol" w:hint="default"/>
      </w:rPr>
    </w:lvl>
  </w:abstractNum>
  <w:abstractNum w:abstractNumId="1" w15:restartNumberingAfterBreak="0">
    <w:nsid w:val="FFFFFF81"/>
    <w:multiLevelType w:val="singleLevel"/>
    <w:tmpl w:val="F98AC24A"/>
    <w:lvl w:ilvl="0">
      <w:start w:val="1"/>
      <w:numFmt w:val="bullet"/>
      <w:pStyle w:val="OfficeLevel3"/>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F46D0F6"/>
    <w:lvl w:ilvl="0">
      <w:start w:val="1"/>
      <w:numFmt w:val="bullet"/>
      <w:pStyle w:val="Level4Heading"/>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782728C"/>
    <w:lvl w:ilvl="0">
      <w:start w:val="1"/>
      <w:numFmt w:val="bullet"/>
      <w:pStyle w:val="OfficeLevel5"/>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ED21736"/>
    <w:lvl w:ilvl="0">
      <w:start w:val="1"/>
      <w:numFmt w:val="bullet"/>
      <w:pStyle w:val="Definition2"/>
      <w:lvlText w:val=""/>
      <w:lvlJc w:val="left"/>
      <w:pPr>
        <w:tabs>
          <w:tab w:val="num" w:pos="360"/>
        </w:tabs>
        <w:ind w:left="360" w:hanging="360"/>
      </w:pPr>
      <w:rPr>
        <w:rFonts w:ascii="Symbol" w:hAnsi="Symbol" w:hint="default"/>
      </w:rPr>
    </w:lvl>
  </w:abstractNum>
  <w:abstractNum w:abstractNumId="5" w15:restartNumberingAfterBreak="0">
    <w:nsid w:val="00085B47"/>
    <w:multiLevelType w:val="multilevel"/>
    <w:tmpl w:val="12B89C48"/>
    <w:name w:val="Office Level Numbering"/>
    <w:lvl w:ilvl="0">
      <w:start w:val="1"/>
      <w:numFmt w:val="decimal"/>
      <w:lvlText w:val="%1"/>
      <w:lvlJc w:val="left"/>
      <w:pPr>
        <w:tabs>
          <w:tab w:val="num" w:pos="720"/>
        </w:tabs>
        <w:ind w:left="720" w:hanging="720"/>
      </w:pPr>
      <w:rPr>
        <w:rFonts w:cs="Times New Roman" w:hint="default"/>
        <w:sz w:val="22"/>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067575CE"/>
    <w:multiLevelType w:val="multilevel"/>
    <w:tmpl w:val="2B1AD5FC"/>
    <w:name w:val="List Bullet"/>
    <w:lvl w:ilvl="0">
      <w:start w:val="1"/>
      <w:numFmt w:val="bullet"/>
      <w:pStyle w:val="ListBullet"/>
      <w:lvlText w:val="·"/>
      <w:lvlJc w:val="left"/>
      <w:pPr>
        <w:tabs>
          <w:tab w:val="num" w:pos="720"/>
        </w:tabs>
        <w:ind w:left="720" w:hanging="720"/>
      </w:pPr>
      <w:rPr>
        <w:rFonts w:ascii="Symbol" w:hAnsi="Symbol" w:hint="default"/>
        <w:i w:val="0"/>
        <w:caps w:val="0"/>
        <w:sz w:val="22"/>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7" w15:restartNumberingAfterBreak="0">
    <w:nsid w:val="0F7E13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5250C"/>
    <w:multiLevelType w:val="multilevel"/>
    <w:tmpl w:val="2EB64394"/>
    <w:name w:val="Tenders"/>
    <w:lvl w:ilvl="0">
      <w:start w:val="1"/>
      <w:numFmt w:val="decimal"/>
      <w:pStyle w:val="Tendersectionlevel1"/>
      <w:lvlText w:val="%1"/>
      <w:lvlJc w:val="left"/>
      <w:pPr>
        <w:tabs>
          <w:tab w:val="num" w:pos="720"/>
        </w:tabs>
        <w:ind w:left="720" w:hanging="720"/>
      </w:pPr>
      <w:rPr>
        <w:rFonts w:cs="Times New Roman" w:hint="default"/>
      </w:rPr>
    </w:lvl>
    <w:lvl w:ilvl="1">
      <w:start w:val="1"/>
      <w:numFmt w:val="decimal"/>
      <w:pStyle w:val="Tenderlevel2number"/>
      <w:lvlText w:val="%1.%2"/>
      <w:lvlJc w:val="left"/>
      <w:pPr>
        <w:tabs>
          <w:tab w:val="num" w:pos="720"/>
        </w:tabs>
        <w:ind w:left="720" w:hanging="720"/>
      </w:pPr>
      <w:rPr>
        <w:rFonts w:cs="Times New Roman" w:hint="default"/>
      </w:rPr>
    </w:lvl>
    <w:lvl w:ilvl="2">
      <w:start w:val="1"/>
      <w:numFmt w:val="decimal"/>
      <w:pStyle w:val="Tenderlevel3number"/>
      <w:lvlText w:val="%1.%2.%3"/>
      <w:lvlJc w:val="left"/>
      <w:pPr>
        <w:tabs>
          <w:tab w:val="num" w:pos="720"/>
        </w:tabs>
        <w:ind w:left="720" w:hanging="72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9" w15:restartNumberingAfterBreak="0">
    <w:nsid w:val="14C03CA0"/>
    <w:multiLevelType w:val="hybridMultilevel"/>
    <w:tmpl w:val="07D0FC60"/>
    <w:name w:val="Table Bullet"/>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93163"/>
    <w:multiLevelType w:val="multilevel"/>
    <w:tmpl w:val="0C5468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D632C7"/>
    <w:multiLevelType w:val="hybridMultilevel"/>
    <w:tmpl w:val="02D60B3C"/>
    <w:name w:val="Table Bullet 2"/>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multilevel"/>
    <w:tmpl w:val="2B0484E8"/>
    <w:name w:val="Tender_Bullet"/>
    <w:lvl w:ilvl="0">
      <w:start w:val="1"/>
      <w:numFmt w:val="bullet"/>
      <w:pStyle w:val="TenderBullet"/>
      <w:lvlText w:val="·"/>
      <w:lvlJc w:val="left"/>
      <w:pPr>
        <w:tabs>
          <w:tab w:val="num" w:pos="720"/>
        </w:tabs>
        <w:ind w:left="720" w:hanging="720"/>
      </w:pPr>
      <w:rPr>
        <w:rFonts w:ascii="Symbol" w:hAnsi="Symbol" w:hint="default"/>
        <w:color w:val="E00047"/>
      </w:rPr>
    </w:lvl>
    <w:lvl w:ilvl="1">
      <w:start w:val="1"/>
      <w:numFmt w:val="bullet"/>
      <w:pStyle w:val="TenderBullet2"/>
      <w:lvlText w:val="-"/>
      <w:lvlJc w:val="left"/>
      <w:pPr>
        <w:tabs>
          <w:tab w:val="num" w:pos="1440"/>
        </w:tabs>
        <w:ind w:left="1440" w:hanging="720"/>
      </w:pPr>
      <w:rPr>
        <w:rFonts w:ascii="Courier New" w:hAnsi="Courier New" w:hint="default"/>
        <w:color w:val="E00047"/>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47E3FC5"/>
    <w:multiLevelType w:val="multilevel"/>
    <w:tmpl w:val="CD1895EA"/>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F318F5"/>
    <w:multiLevelType w:val="hybridMultilevel"/>
    <w:tmpl w:val="DFB25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2337CB"/>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16" w15:restartNumberingAfterBreak="0">
    <w:nsid w:val="2F5040C4"/>
    <w:multiLevelType w:val="multilevel"/>
    <w:tmpl w:val="F20A2D5A"/>
    <w:name w:val="Independent_List"/>
    <w:lvl w:ilvl="0">
      <w:start w:val="1"/>
      <w:numFmt w:val="lowerLetter"/>
      <w:pStyle w:val="Independentlista"/>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720"/>
      </w:pPr>
      <w:rPr>
        <w:rFonts w:cs="Times New Roman" w:hint="default"/>
      </w:rPr>
    </w:lvl>
    <w:lvl w:ilvl="2">
      <w:start w:val="1"/>
      <w:numFmt w:val="none"/>
      <w:lvlText w:val="(%3)"/>
      <w:lvlJc w:val="left"/>
      <w:pPr>
        <w:tabs>
          <w:tab w:val="num" w:pos="2160"/>
        </w:tabs>
        <w:ind w:left="2160" w:hanging="720"/>
      </w:pPr>
      <w:rPr>
        <w:rFonts w:cs="Times New Roman" w:hint="default"/>
      </w:rPr>
    </w:lvl>
    <w:lvl w:ilvl="3">
      <w:start w:val="1"/>
      <w:numFmt w:val="none"/>
      <w:lvlText w:val="(%4)"/>
      <w:lvlJc w:val="left"/>
      <w:pPr>
        <w:tabs>
          <w:tab w:val="num" w:pos="2160"/>
        </w:tabs>
        <w:ind w:left="2160" w:hanging="720"/>
      </w:pPr>
      <w:rPr>
        <w:rFonts w:cs="Times New Roman" w:hint="default"/>
      </w:rPr>
    </w:lvl>
    <w:lvl w:ilvl="4">
      <w:start w:val="1"/>
      <w:numFmt w:val="none"/>
      <w:lvlText w:val="(%5)"/>
      <w:lvlJc w:val="left"/>
      <w:pPr>
        <w:tabs>
          <w:tab w:val="num" w:pos="2880"/>
        </w:tabs>
        <w:ind w:left="2880" w:hanging="720"/>
      </w:pPr>
      <w:rPr>
        <w:rFonts w:cs="Times New Roman" w:hint="default"/>
      </w:rPr>
    </w:lvl>
    <w:lvl w:ilvl="5">
      <w:start w:val="1"/>
      <w:numFmt w:val="none"/>
      <w:lvlText w:val="(%6)"/>
      <w:lvlJc w:val="left"/>
      <w:pPr>
        <w:tabs>
          <w:tab w:val="num" w:pos="2160"/>
        </w:tabs>
        <w:ind w:left="2160" w:hanging="360"/>
      </w:pPr>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none"/>
      <w:lvlText w:val="%8."/>
      <w:lvlJc w:val="left"/>
      <w:pPr>
        <w:tabs>
          <w:tab w:val="num" w:pos="2880"/>
        </w:tabs>
        <w:ind w:left="2880" w:hanging="360"/>
      </w:pPr>
      <w:rPr>
        <w:rFonts w:cs="Times New Roman" w:hint="default"/>
      </w:rPr>
    </w:lvl>
    <w:lvl w:ilvl="8">
      <w:start w:val="1"/>
      <w:numFmt w:val="none"/>
      <w:lvlText w:val="%9."/>
      <w:lvlJc w:val="left"/>
      <w:pPr>
        <w:tabs>
          <w:tab w:val="num" w:pos="3240"/>
        </w:tabs>
        <w:ind w:left="3240" w:hanging="360"/>
      </w:pPr>
      <w:rPr>
        <w:rFonts w:cs="Times New Roman" w:hint="default"/>
      </w:rPr>
    </w:lvl>
  </w:abstractNum>
  <w:abstractNum w:abstractNumId="17" w15:restartNumberingAfterBreak="0">
    <w:nsid w:val="309860E2"/>
    <w:multiLevelType w:val="multilevel"/>
    <w:tmpl w:val="CB96AE02"/>
    <w:name w:val="Table_number"/>
    <w:lvl w:ilvl="0">
      <w:start w:val="1"/>
      <w:numFmt w:val="decimal"/>
      <w:pStyle w:val="Tablenumber1"/>
      <w:lvlText w:val="%1"/>
      <w:lvlJc w:val="left"/>
      <w:pPr>
        <w:tabs>
          <w:tab w:val="num" w:pos="720"/>
        </w:tabs>
        <w:ind w:left="720" w:hanging="720"/>
      </w:pPr>
      <w:rPr>
        <w:rFonts w:cs="Times New Roman" w:hint="default"/>
        <w:caps w:val="0"/>
        <w:sz w:val="24"/>
        <w:szCs w:val="24"/>
      </w:rPr>
    </w:lvl>
    <w:lvl w:ilvl="1">
      <w:start w:val="1"/>
      <w:numFmt w:val="decimal"/>
      <w:pStyle w:val="Tablenumber2"/>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pStyle w:val="TableNumber3"/>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pStyle w:val="Tablenumber4"/>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0"/>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lvlText w:val="%9)"/>
      <w:lvlJc w:val="left"/>
      <w:pPr>
        <w:tabs>
          <w:tab w:val="num" w:pos="5760"/>
        </w:tabs>
        <w:ind w:left="5760" w:hanging="720"/>
      </w:pPr>
      <w:rPr>
        <w:rFonts w:ascii="Times New Roman" w:hAnsi="Times New Roman" w:cs="Times New Roman" w:hint="default"/>
        <w:b w:val="0"/>
        <w:i w:val="0"/>
        <w:sz w:val="20"/>
      </w:rPr>
    </w:lvl>
  </w:abstractNum>
  <w:abstractNum w:abstractNumId="18" w15:restartNumberingAfterBreak="0">
    <w:nsid w:val="35040CEC"/>
    <w:multiLevelType w:val="multilevel"/>
    <w:tmpl w:val="06B4954C"/>
    <w:lvl w:ilvl="0">
      <w:start w:val="1"/>
      <w:numFmt w:val="decimal"/>
      <w:lvlText w:val="%1."/>
      <w:lvlJc w:val="left"/>
      <w:pPr>
        <w:ind w:left="360" w:hanging="360"/>
      </w:pPr>
      <w:rPr>
        <w:rFonts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pStyle w:val="Heading3"/>
      <w:lvlText w:val="%4"/>
      <w:lvlJc w:val="left"/>
      <w:pPr>
        <w:tabs>
          <w:tab w:val="num" w:pos="1146"/>
        </w:tabs>
        <w:ind w:left="1146" w:hanging="720"/>
      </w:pPr>
      <w:rPr>
        <w:rFonts w:cs="Times New Roman" w:hint="default"/>
        <w:b w:val="0"/>
        <w:i w:val="0"/>
        <w:sz w:val="24"/>
        <w:szCs w:val="24"/>
      </w:rPr>
    </w:lvl>
    <w:lvl w:ilvl="4">
      <w:start w:val="1"/>
      <w:numFmt w:val="decimal"/>
      <w:lvlText w:val="%4.%5"/>
      <w:lvlJc w:val="left"/>
      <w:pPr>
        <w:tabs>
          <w:tab w:val="num" w:pos="1854"/>
        </w:tabs>
        <w:ind w:left="1854" w:hanging="720"/>
      </w:pPr>
      <w:rPr>
        <w:rFonts w:ascii="Arial" w:hAnsi="Arial" w:cs="Arial" w:hint="default"/>
        <w:b w:val="0"/>
        <w:i w:val="0"/>
        <w:sz w:val="20"/>
        <w:szCs w:val="20"/>
      </w:rPr>
    </w:lvl>
    <w:lvl w:ilvl="5">
      <w:start w:val="1"/>
      <w:numFmt w:val="lowerLetter"/>
      <w:lvlText w:val="(%6)"/>
      <w:lvlJc w:val="left"/>
      <w:pPr>
        <w:tabs>
          <w:tab w:val="num" w:pos="1571"/>
        </w:tabs>
        <w:ind w:left="1571"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19" w15:restartNumberingAfterBreak="0">
    <w:nsid w:val="36D82C96"/>
    <w:multiLevelType w:val="hybridMultilevel"/>
    <w:tmpl w:val="938E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3631D"/>
    <w:multiLevelType w:val="hybridMultilevel"/>
    <w:tmpl w:val="3CB2E9F2"/>
    <w:name w:val="Appendix"/>
    <w:lvl w:ilvl="0" w:tplc="725CD724">
      <w:start w:val="1"/>
      <w:numFmt w:val="decimal"/>
      <w:pStyle w:val="Appendix"/>
      <w:lvlText w:val="Appendix %1"/>
      <w:lvlJc w:val="left"/>
      <w:pPr>
        <w:tabs>
          <w:tab w:val="num" w:pos="720"/>
        </w:tabs>
        <w:ind w:left="720" w:hanging="720"/>
      </w:pPr>
      <w:rPr>
        <w:rFonts w:cs="Times New Roman" w:hint="default"/>
      </w:rPr>
    </w:lvl>
    <w:lvl w:ilvl="1" w:tplc="92647204" w:tentative="1">
      <w:start w:val="1"/>
      <w:numFmt w:val="lowerLetter"/>
      <w:lvlText w:val="%2."/>
      <w:lvlJc w:val="left"/>
      <w:pPr>
        <w:tabs>
          <w:tab w:val="num" w:pos="1440"/>
        </w:tabs>
        <w:ind w:left="1440" w:hanging="360"/>
      </w:pPr>
      <w:rPr>
        <w:rFonts w:cs="Times New Roman"/>
      </w:rPr>
    </w:lvl>
    <w:lvl w:ilvl="2" w:tplc="63F2A55C" w:tentative="1">
      <w:start w:val="1"/>
      <w:numFmt w:val="lowerRoman"/>
      <w:lvlText w:val="%3."/>
      <w:lvlJc w:val="right"/>
      <w:pPr>
        <w:tabs>
          <w:tab w:val="num" w:pos="2160"/>
        </w:tabs>
        <w:ind w:left="2160" w:hanging="180"/>
      </w:pPr>
      <w:rPr>
        <w:rFonts w:cs="Times New Roman"/>
      </w:rPr>
    </w:lvl>
    <w:lvl w:ilvl="3" w:tplc="383A9BB4" w:tentative="1">
      <w:start w:val="1"/>
      <w:numFmt w:val="decimal"/>
      <w:lvlText w:val="%4."/>
      <w:lvlJc w:val="left"/>
      <w:pPr>
        <w:tabs>
          <w:tab w:val="num" w:pos="2880"/>
        </w:tabs>
        <w:ind w:left="2880" w:hanging="360"/>
      </w:pPr>
      <w:rPr>
        <w:rFonts w:cs="Times New Roman"/>
      </w:rPr>
    </w:lvl>
    <w:lvl w:ilvl="4" w:tplc="BF68A8C8">
      <w:start w:val="1"/>
      <w:numFmt w:val="lowerLetter"/>
      <w:lvlText w:val="%5."/>
      <w:lvlJc w:val="left"/>
      <w:pPr>
        <w:tabs>
          <w:tab w:val="num" w:pos="3600"/>
        </w:tabs>
        <w:ind w:left="3600" w:hanging="360"/>
      </w:pPr>
      <w:rPr>
        <w:rFonts w:cs="Times New Roman"/>
      </w:rPr>
    </w:lvl>
    <w:lvl w:ilvl="5" w:tplc="7616C84A" w:tentative="1">
      <w:start w:val="1"/>
      <w:numFmt w:val="lowerRoman"/>
      <w:lvlText w:val="%6."/>
      <w:lvlJc w:val="right"/>
      <w:pPr>
        <w:tabs>
          <w:tab w:val="num" w:pos="4320"/>
        </w:tabs>
        <w:ind w:left="4320" w:hanging="180"/>
      </w:pPr>
      <w:rPr>
        <w:rFonts w:cs="Times New Roman"/>
      </w:rPr>
    </w:lvl>
    <w:lvl w:ilvl="6" w:tplc="5C9C670E" w:tentative="1">
      <w:start w:val="1"/>
      <w:numFmt w:val="decimal"/>
      <w:lvlText w:val="%7."/>
      <w:lvlJc w:val="left"/>
      <w:pPr>
        <w:tabs>
          <w:tab w:val="num" w:pos="5040"/>
        </w:tabs>
        <w:ind w:left="5040" w:hanging="360"/>
      </w:pPr>
      <w:rPr>
        <w:rFonts w:cs="Times New Roman"/>
      </w:rPr>
    </w:lvl>
    <w:lvl w:ilvl="7" w:tplc="E0EE9FB8" w:tentative="1">
      <w:start w:val="1"/>
      <w:numFmt w:val="lowerLetter"/>
      <w:lvlText w:val="%8."/>
      <w:lvlJc w:val="left"/>
      <w:pPr>
        <w:tabs>
          <w:tab w:val="num" w:pos="5760"/>
        </w:tabs>
        <w:ind w:left="5760" w:hanging="360"/>
      </w:pPr>
      <w:rPr>
        <w:rFonts w:cs="Times New Roman"/>
      </w:rPr>
    </w:lvl>
    <w:lvl w:ilvl="8" w:tplc="C65C2B00"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474DF7"/>
    <w:multiLevelType w:val="multilevel"/>
    <w:tmpl w:val="8CF631A0"/>
    <w:name w:val="Parties"/>
    <w:lvl w:ilvl="0">
      <w:start w:val="1"/>
      <w:numFmt w:val="decimal"/>
      <w:pStyle w:val="Parties1"/>
      <w:lvlText w:val="(%1)"/>
      <w:lvlJc w:val="left"/>
      <w:pPr>
        <w:tabs>
          <w:tab w:val="num" w:pos="720"/>
        </w:tabs>
        <w:ind w:left="720" w:hanging="720"/>
      </w:pPr>
      <w:rPr>
        <w:rFonts w:cs="Times New Roman" w:hint="default"/>
        <w:b w:val="0"/>
        <w:i w:val="0"/>
      </w:rPr>
    </w:lvl>
    <w:lvl w:ilvl="1">
      <w:start w:val="1"/>
      <w:numFmt w:val="lowerLetter"/>
      <w:pStyle w:val="Parties2"/>
      <w:lvlText w:val="(%2)"/>
      <w:lvlJc w:val="left"/>
      <w:pPr>
        <w:tabs>
          <w:tab w:val="num" w:pos="1440"/>
        </w:tabs>
        <w:ind w:left="144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64C09BA"/>
    <w:multiLevelType w:val="multilevel"/>
    <w:tmpl w:val="6FE06AC6"/>
    <w:lvl w:ilvl="0">
      <w:start w:val="1"/>
      <w:numFmt w:val="decimal"/>
      <w:pStyle w:val="Level1"/>
      <w:lvlText w:val="%1."/>
      <w:lvlJc w:val="left"/>
      <w:rPr>
        <w:rFonts w:hint="default"/>
        <w:b w:val="0"/>
        <w:i w:val="0"/>
        <w:caps w:val="0"/>
        <w:smallCaps w:val="0"/>
        <w:strike w:val="0"/>
        <w:dstrike w:val="0"/>
        <w:vanish w:val="0"/>
        <w:color w:val="000000"/>
        <w:u w:val="none" w:color="000000"/>
        <w:effect w:val="none"/>
        <w:vertAlign w:val="baseline"/>
      </w:rPr>
    </w:lvl>
    <w:lvl w:ilvl="1">
      <w:start w:val="1"/>
      <w:numFmt w:val="decimal"/>
      <w:pStyle w:val="Level2"/>
      <w:lvlText w:val="%1.%2"/>
      <w:lvlJc w:val="left"/>
      <w:rPr>
        <w:rFonts w:ascii="Arial" w:hAnsi="Arial" w:hint="default"/>
        <w:b w:val="0"/>
        <w:i w:val="0"/>
        <w:caps w:val="0"/>
        <w:smallCaps w:val="0"/>
        <w:strike w:val="0"/>
        <w:dstrike w:val="0"/>
        <w:vanish w:val="0"/>
        <w:color w:val="000000"/>
        <w:sz w:val="20"/>
        <w:szCs w:val="20"/>
        <w:u w:val="none" w:color="000000"/>
        <w:effect w:val="none"/>
        <w:vertAlign w:val="baseline"/>
      </w:rPr>
    </w:lvl>
    <w:lvl w:ilvl="2">
      <w:start w:val="1"/>
      <w:numFmt w:val="decimal"/>
      <w:pStyle w:val="Level3"/>
      <w:lvlText w:val="%1.%2.%3"/>
      <w:lvlJc w:val="left"/>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rPr>
        <w:rFonts w:hint="default"/>
        <w:b w:val="0"/>
        <w:i w:val="0"/>
        <w:caps w:val="0"/>
        <w:smallCaps w:val="0"/>
        <w:strike w:val="0"/>
        <w:dstrike w:val="0"/>
        <w:vanish w:val="0"/>
        <w:color w:val="000000"/>
        <w:u w:val="none" w:color="000000"/>
        <w:effect w:val="none"/>
        <w:vertAlign w:val="baseline"/>
      </w:rPr>
    </w:lvl>
  </w:abstractNum>
  <w:abstractNum w:abstractNumId="23" w15:restartNumberingAfterBreak="0">
    <w:nsid w:val="4FB644B4"/>
    <w:multiLevelType w:val="multilevel"/>
    <w:tmpl w:val="3390AB6E"/>
    <w:name w:val="Bullet"/>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4" w15:restartNumberingAfterBreak="0">
    <w:nsid w:val="5A6230BD"/>
    <w:multiLevelType w:val="hybridMultilevel"/>
    <w:tmpl w:val="5036B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047A24"/>
    <w:multiLevelType w:val="multilevel"/>
    <w:tmpl w:val="BCDA9522"/>
    <w:name w:val="Level 1 number"/>
    <w:lvl w:ilvl="0">
      <w:start w:val="2"/>
      <w:numFmt w:val="decimal"/>
      <w:lvlText w:val="%1"/>
      <w:lvlJc w:val="left"/>
      <w:pPr>
        <w:tabs>
          <w:tab w:val="num" w:pos="862"/>
        </w:tabs>
        <w:ind w:left="862" w:hanging="720"/>
      </w:pPr>
      <w:rPr>
        <w:rFonts w:cs="Times New Roman" w:hint="default"/>
        <w:i w:val="0"/>
        <w:caps/>
        <w:sz w:val="22"/>
        <w:szCs w:val="22"/>
      </w:rPr>
    </w:lvl>
    <w:lvl w:ilvl="1">
      <w:start w:val="1"/>
      <w:numFmt w:val="decimal"/>
      <w:lvlText w:val="%2."/>
      <w:lvlJc w:val="left"/>
      <w:pPr>
        <w:tabs>
          <w:tab w:val="num" w:pos="720"/>
        </w:tabs>
        <w:ind w:left="720" w:hanging="720"/>
      </w:pPr>
      <w:rPr>
        <w:rFonts w:ascii="Arial" w:eastAsia="Times New Roman" w:hAnsi="Arial" w:cs="Arial" w:hint="default"/>
        <w:b w:val="0"/>
        <w:i w:val="0"/>
        <w:caps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lvlText w:val="%9)"/>
      <w:lvlJc w:val="left"/>
      <w:pPr>
        <w:tabs>
          <w:tab w:val="num" w:pos="5760"/>
        </w:tabs>
        <w:ind w:left="5760" w:hanging="720"/>
      </w:pPr>
      <w:rPr>
        <w:rFonts w:ascii="Times New Roman" w:hAnsi="Times New Roman" w:cs="Times New Roman" w:hint="default"/>
        <w:b w:val="0"/>
        <w:i w:val="0"/>
        <w:sz w:val="22"/>
      </w:rPr>
    </w:lvl>
  </w:abstractNum>
  <w:abstractNum w:abstractNumId="26" w15:restartNumberingAfterBreak="0">
    <w:nsid w:val="5EF5161A"/>
    <w:multiLevelType w:val="hybridMultilevel"/>
    <w:tmpl w:val="2A4AC2C8"/>
    <w:name w:val="Tender biog bullet"/>
    <w:lvl w:ilvl="0" w:tplc="00E24DC4">
      <w:start w:val="1"/>
      <w:numFmt w:val="bullet"/>
      <w:pStyle w:val="Tenderbiog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B520E"/>
    <w:multiLevelType w:val="hybridMultilevel"/>
    <w:tmpl w:val="93B0468C"/>
    <w:lvl w:ilvl="0" w:tplc="2EF48E3C">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734803DC">
      <w:start w:val="2"/>
      <w:numFmt w:val="decimal"/>
      <w:lvlText w:val="%3"/>
      <w:lvlJc w:val="left"/>
      <w:pPr>
        <w:ind w:left="2340" w:hanging="360"/>
      </w:pPr>
      <w:rPr>
        <w:rFonts w:cs="Times New Roman" w:hint="default"/>
      </w:rPr>
    </w:lvl>
    <w:lvl w:ilvl="3" w:tplc="0809000F">
      <w:start w:val="1"/>
      <w:numFmt w:val="decimal"/>
      <w:lvlText w:val="%4."/>
      <w:lvlJc w:val="left"/>
      <w:pPr>
        <w:ind w:left="2880" w:hanging="360"/>
      </w:pPr>
      <w:rPr>
        <w:rFonts w:cs="Times New Roman"/>
      </w:rPr>
    </w:lvl>
    <w:lvl w:ilvl="4" w:tplc="B898539C">
      <w:start w:val="1"/>
      <w:numFmt w:val="lowerRoman"/>
      <w:lvlText w:val="%5."/>
      <w:lvlJc w:val="left"/>
      <w:pPr>
        <w:ind w:left="3600" w:hanging="360"/>
      </w:pPr>
      <w:rPr>
        <w:rFonts w:ascii="Arial" w:eastAsia="Times New Roman" w:hAnsi="Arial" w:cs="Arial"/>
      </w:rPr>
    </w:lvl>
    <w:lvl w:ilvl="5" w:tplc="0809001B">
      <w:start w:val="1"/>
      <w:numFmt w:val="lowerRoman"/>
      <w:lvlText w:val="%6."/>
      <w:lvlJc w:val="right"/>
      <w:pPr>
        <w:ind w:left="4292"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40865F6"/>
    <w:multiLevelType w:val="multilevel"/>
    <w:tmpl w:val="A8287D02"/>
    <w:styleLink w:val="BodyNumbering"/>
    <w:lvl w:ilvl="0">
      <w:start w:val="1"/>
      <w:numFmt w:val="decimal"/>
      <w:lvlText w:val="%1."/>
      <w:lvlJc w:val="left"/>
      <w:pPr>
        <w:ind w:left="1021" w:hanging="1021"/>
      </w:pPr>
      <w:rPr>
        <w:rFonts w:hint="default"/>
        <w:b w:val="0"/>
        <w:i w:val="0"/>
      </w:rPr>
    </w:lvl>
    <w:lvl w:ilvl="1">
      <w:start w:val="1"/>
      <w:numFmt w:val="decimal"/>
      <w:lvlText w:val="%1.%2"/>
      <w:lvlJc w:val="left"/>
      <w:pPr>
        <w:ind w:left="1021" w:hanging="1021"/>
      </w:pPr>
      <w:rPr>
        <w:rFonts w:hint="default"/>
        <w:b w:val="0"/>
        <w:i w:val="0"/>
      </w:rPr>
    </w:lvl>
    <w:lvl w:ilvl="2">
      <w:start w:val="1"/>
      <w:numFmt w:val="decimal"/>
      <w:lvlText w:val="%1.%2.%3"/>
      <w:lvlJc w:val="left"/>
      <w:pPr>
        <w:ind w:left="1021" w:hanging="1021"/>
      </w:pPr>
      <w:rPr>
        <w:rFonts w:hint="default"/>
        <w:b w:val="0"/>
        <w:i w:val="0"/>
      </w:rPr>
    </w:lvl>
    <w:lvl w:ilvl="3">
      <w:start w:val="1"/>
      <w:numFmt w:val="decimal"/>
      <w:lvlText w:val="%1.%2.%3.%4"/>
      <w:lvlJc w:val="left"/>
      <w:pPr>
        <w:ind w:left="1021" w:hanging="1021"/>
      </w:pPr>
      <w:rPr>
        <w:rFonts w:hint="default"/>
      </w:rPr>
    </w:lvl>
    <w:lvl w:ilvl="4">
      <w:start w:val="1"/>
      <w:numFmt w:val="lowerLetter"/>
      <w:lvlText w:val="(%5)"/>
      <w:lvlJc w:val="left"/>
      <w:pPr>
        <w:ind w:left="2041" w:hanging="1020"/>
      </w:pPr>
      <w:rPr>
        <w:rFonts w:hint="default"/>
      </w:rPr>
    </w:lvl>
    <w:lvl w:ilvl="5">
      <w:start w:val="1"/>
      <w:numFmt w:val="lowerRoman"/>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663D0A72"/>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145"/>
        </w:tabs>
        <w:ind w:left="1145"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0" w15:restartNumberingAfterBreak="0">
    <w:nsid w:val="66966731"/>
    <w:multiLevelType w:val="multilevel"/>
    <w:tmpl w:val="E65272BE"/>
    <w:name w:val="Background"/>
    <w:lvl w:ilvl="0">
      <w:start w:val="1"/>
      <w:numFmt w:val="upperLetter"/>
      <w:pStyle w:val="Background1"/>
      <w:lvlText w:val="(%1)"/>
      <w:lvlJc w:val="left"/>
      <w:pPr>
        <w:tabs>
          <w:tab w:val="num" w:pos="720"/>
        </w:tabs>
        <w:ind w:left="720" w:hanging="720"/>
      </w:pPr>
      <w:rPr>
        <w:rFonts w:ascii="Times New Roman" w:hAnsi="Times New Roman" w:cs="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cs="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1" w15:restartNumberingAfterBreak="0">
    <w:nsid w:val="6D2D19F6"/>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996"/>
        </w:tabs>
        <w:ind w:left="1996"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abstractNum w:abstractNumId="32" w15:restartNumberingAfterBreak="0">
    <w:nsid w:val="75D30113"/>
    <w:multiLevelType w:val="multilevel"/>
    <w:tmpl w:val="612C6EAE"/>
    <w:name w:val="CV_Bullet"/>
    <w:lvl w:ilvl="0">
      <w:start w:val="1"/>
      <w:numFmt w:val="bullet"/>
      <w:pStyle w:val="CVBullet"/>
      <w:lvlText w:val="·"/>
      <w:lvlJc w:val="left"/>
      <w:pPr>
        <w:tabs>
          <w:tab w:val="num" w:pos="360"/>
        </w:tabs>
        <w:ind w:left="360" w:hanging="360"/>
      </w:pPr>
      <w:rPr>
        <w:rFonts w:ascii="Symbol" w:hAnsi="Symbol" w:hint="default"/>
        <w:color w:val="E00047"/>
        <w:sz w:val="22"/>
      </w:rPr>
    </w:lvl>
    <w:lvl w:ilvl="1">
      <w:start w:val="1"/>
      <w:numFmt w:val="none"/>
      <w:pStyle w:val="CVBullet2"/>
      <w:lvlText w:val="-"/>
      <w:lvlJc w:val="left"/>
      <w:pPr>
        <w:tabs>
          <w:tab w:val="num" w:pos="720"/>
        </w:tabs>
        <w:ind w:left="720" w:hanging="360"/>
      </w:pPr>
      <w:rPr>
        <w:rFonts w:cs="Times New Roman" w:hint="default"/>
        <w:color w:val="E00047"/>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3" w15:restartNumberingAfterBreak="0">
    <w:nsid w:val="78425BCE"/>
    <w:multiLevelType w:val="hybridMultilevel"/>
    <w:tmpl w:val="C9382618"/>
    <w:lvl w:ilvl="0" w:tplc="92123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B943FBB"/>
    <w:multiLevelType w:val="multilevel"/>
    <w:tmpl w:val="F29CE7CA"/>
    <w:lvl w:ilvl="0">
      <w:start w:val="1"/>
      <w:numFmt w:val="none"/>
      <w:suff w:val="nothing"/>
      <w:lvlText w:val=""/>
      <w:lvlJc w:val="left"/>
      <w:pPr>
        <w:ind w:left="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1%4)"/>
      <w:lvlJc w:val="left"/>
      <w:pPr>
        <w:tabs>
          <w:tab w:val="num" w:pos="2880"/>
        </w:tabs>
        <w:ind w:left="2880" w:hanging="720"/>
      </w:pPr>
      <w:rPr>
        <w:rFonts w:cs="Times New Roman" w:hint="default"/>
      </w:rPr>
    </w:lvl>
    <w:lvl w:ilvl="4">
      <w:start w:val="1"/>
      <w:numFmt w:val="decimal"/>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35" w15:restartNumberingAfterBreak="0">
    <w:nsid w:val="7FB4617A"/>
    <w:multiLevelType w:val="multilevel"/>
    <w:tmpl w:val="8A30F9D2"/>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decimal"/>
      <w:lvlText w:val="%4"/>
      <w:lvlJc w:val="left"/>
      <w:pPr>
        <w:tabs>
          <w:tab w:val="num" w:pos="1146"/>
        </w:tabs>
        <w:ind w:left="1146" w:hanging="720"/>
      </w:pPr>
      <w:rPr>
        <w:rFonts w:cs="Times New Roman" w:hint="default"/>
        <w:b w:val="0"/>
        <w:i w:val="0"/>
        <w:sz w:val="20"/>
        <w:szCs w:val="20"/>
      </w:rPr>
    </w:lvl>
    <w:lvl w:ilvl="4">
      <w:start w:val="1"/>
      <w:numFmt w:val="decimal"/>
      <w:lvlText w:val="%4.%5"/>
      <w:lvlJc w:val="left"/>
      <w:pPr>
        <w:tabs>
          <w:tab w:val="num" w:pos="720"/>
        </w:tabs>
        <w:ind w:left="720" w:hanging="720"/>
      </w:pPr>
      <w:rPr>
        <w:rFonts w:ascii="Arial" w:hAnsi="Arial" w:cs="Arial" w:hint="default"/>
        <w:b w:val="0"/>
        <w:i w:val="0"/>
        <w:sz w:val="20"/>
        <w:szCs w:val="20"/>
      </w:rPr>
    </w:lvl>
    <w:lvl w:ilvl="5">
      <w:start w:val="1"/>
      <w:numFmt w:val="lowerLetter"/>
      <w:lvlText w:val="(%6)"/>
      <w:lvlJc w:val="left"/>
      <w:pPr>
        <w:tabs>
          <w:tab w:val="num" w:pos="1713"/>
        </w:tabs>
        <w:ind w:left="1713" w:hanging="720"/>
      </w:pPr>
      <w:rPr>
        <w:rFonts w:ascii="Arial" w:eastAsia="Times New Roman" w:hAnsi="Arial" w:cs="Arial"/>
        <w:b w:val="0"/>
        <w:i w:val="0"/>
        <w:sz w:val="20"/>
        <w:szCs w:val="20"/>
      </w:rPr>
    </w:lvl>
    <w:lvl w:ilvl="6">
      <w:start w:val="1"/>
      <w:numFmt w:val="lowerRoman"/>
      <w:lvlText w:val="(%7)"/>
      <w:lvlJc w:val="left"/>
      <w:pPr>
        <w:tabs>
          <w:tab w:val="num" w:pos="2880"/>
        </w:tabs>
        <w:ind w:left="2880" w:hanging="720"/>
      </w:pPr>
      <w:rPr>
        <w:rFonts w:ascii="Tunga" w:hAnsi="Tunga" w:cs="Times New Roman" w:hint="default"/>
        <w:b w:val="0"/>
        <w:i w:val="0"/>
        <w:sz w:val="22"/>
      </w:rPr>
    </w:lvl>
    <w:lvl w:ilvl="7">
      <w:start w:val="1"/>
      <w:numFmt w:val="upperLetter"/>
      <w:lvlText w:val="(%8)"/>
      <w:lvlJc w:val="left"/>
      <w:pPr>
        <w:tabs>
          <w:tab w:val="num" w:pos="3600"/>
        </w:tabs>
        <w:ind w:left="3600" w:hanging="720"/>
      </w:pPr>
      <w:rPr>
        <w:rFonts w:ascii="Tunga" w:hAnsi="Tunga" w:cs="Times New Roman" w:hint="default"/>
        <w:b w:val="0"/>
        <w:i w:val="0"/>
        <w:sz w:val="22"/>
      </w:rPr>
    </w:lvl>
    <w:lvl w:ilvl="8">
      <w:start w:val="1"/>
      <w:numFmt w:val="decimal"/>
      <w:lvlText w:val="(%9)"/>
      <w:lvlJc w:val="left"/>
      <w:pPr>
        <w:tabs>
          <w:tab w:val="num" w:pos="4320"/>
        </w:tabs>
        <w:ind w:left="4320" w:hanging="720"/>
      </w:pPr>
      <w:rPr>
        <w:rFonts w:ascii="Tunga" w:hAnsi="Tunga" w:cs="Times New Roman" w:hint="default"/>
        <w:b w:val="0"/>
        <w:i w:val="0"/>
        <w:sz w:val="22"/>
      </w:rPr>
    </w:lvl>
  </w:abstractNum>
  <w:num w:numId="1" w16cid:durableId="1570189889">
    <w:abstractNumId w:val="4"/>
  </w:num>
  <w:num w:numId="2" w16cid:durableId="1292638387">
    <w:abstractNumId w:val="3"/>
  </w:num>
  <w:num w:numId="3" w16cid:durableId="1334145746">
    <w:abstractNumId w:val="2"/>
  </w:num>
  <w:num w:numId="4" w16cid:durableId="1929073122">
    <w:abstractNumId w:val="1"/>
  </w:num>
  <w:num w:numId="5" w16cid:durableId="1899900733">
    <w:abstractNumId w:val="0"/>
  </w:num>
  <w:num w:numId="6" w16cid:durableId="2068066354">
    <w:abstractNumId w:val="30"/>
  </w:num>
  <w:num w:numId="7" w16cid:durableId="1211963012">
    <w:abstractNumId w:val="20"/>
  </w:num>
  <w:num w:numId="8" w16cid:durableId="1756439273">
    <w:abstractNumId w:val="6"/>
  </w:num>
  <w:num w:numId="9" w16cid:durableId="1676809256">
    <w:abstractNumId w:val="21"/>
  </w:num>
  <w:num w:numId="10" w16cid:durableId="437216017">
    <w:abstractNumId w:val="34"/>
  </w:num>
  <w:num w:numId="11" w16cid:durableId="198864473">
    <w:abstractNumId w:val="23"/>
  </w:num>
  <w:num w:numId="12" w16cid:durableId="1658538533">
    <w:abstractNumId w:val="16"/>
  </w:num>
  <w:num w:numId="13" w16cid:durableId="685063603">
    <w:abstractNumId w:val="11"/>
  </w:num>
  <w:num w:numId="14" w16cid:durableId="1595435671">
    <w:abstractNumId w:val="9"/>
  </w:num>
  <w:num w:numId="15" w16cid:durableId="797575537">
    <w:abstractNumId w:val="8"/>
  </w:num>
  <w:num w:numId="16" w16cid:durableId="526600169">
    <w:abstractNumId w:val="26"/>
  </w:num>
  <w:num w:numId="17" w16cid:durableId="1838961897">
    <w:abstractNumId w:val="17"/>
  </w:num>
  <w:num w:numId="18" w16cid:durableId="155266773">
    <w:abstractNumId w:val="32"/>
  </w:num>
  <w:num w:numId="19" w16cid:durableId="1154180252">
    <w:abstractNumId w:val="12"/>
  </w:num>
  <w:num w:numId="20" w16cid:durableId="15451729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2519595">
    <w:abstractNumId w:val="18"/>
  </w:num>
  <w:num w:numId="22" w16cid:durableId="966466516">
    <w:abstractNumId w:val="27"/>
  </w:num>
  <w:num w:numId="23" w16cid:durableId="1097403664">
    <w:abstractNumId w:val="18"/>
    <w:lvlOverride w:ilvl="0">
      <w:startOverride w:val="1"/>
    </w:lvlOverride>
    <w:lvlOverride w:ilvl="1"/>
    <w:lvlOverride w:ilvl="2">
      <w:startOverride w:val="1"/>
    </w:lvlOverride>
    <w:lvlOverride w:ilvl="3">
      <w:startOverride w:val="3"/>
    </w:lvlOverride>
  </w:num>
  <w:num w:numId="24" w16cid:durableId="1844511401">
    <w:abstractNumId w:val="35"/>
  </w:num>
  <w:num w:numId="25" w16cid:durableId="1242640259">
    <w:abstractNumId w:val="15"/>
  </w:num>
  <w:num w:numId="26" w16cid:durableId="2011834558">
    <w:abstractNumId w:val="31"/>
  </w:num>
  <w:num w:numId="27" w16cid:durableId="409742361">
    <w:abstractNumId w:val="29"/>
  </w:num>
  <w:num w:numId="28" w16cid:durableId="1629319417">
    <w:abstractNumId w:val="24"/>
  </w:num>
  <w:num w:numId="29" w16cid:durableId="1528325925">
    <w:abstractNumId w:val="14"/>
  </w:num>
  <w:num w:numId="30" w16cid:durableId="1711608295">
    <w:abstractNumId w:val="7"/>
  </w:num>
  <w:num w:numId="31" w16cid:durableId="1709262993">
    <w:abstractNumId w:val="7"/>
  </w:num>
  <w:num w:numId="32" w16cid:durableId="22706773">
    <w:abstractNumId w:val="19"/>
  </w:num>
  <w:num w:numId="33" w16cid:durableId="1257011503">
    <w:abstractNumId w:val="10"/>
  </w:num>
  <w:num w:numId="34" w16cid:durableId="2140489624">
    <w:abstractNumId w:val="13"/>
  </w:num>
  <w:num w:numId="35" w16cid:durableId="268510011">
    <w:abstractNumId w:val="22"/>
  </w:num>
  <w:num w:numId="36" w16cid:durableId="413629481">
    <w:abstractNumId w:val="28"/>
  </w:num>
  <w:num w:numId="37" w16cid:durableId="729957051">
    <w:abstractNumId w:val="1"/>
  </w:num>
  <w:num w:numId="38" w16cid:durableId="869564292">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E2144"/>
    <w:rsid w:val="00003358"/>
    <w:rsid w:val="00007EE6"/>
    <w:rsid w:val="000243C4"/>
    <w:rsid w:val="000456A0"/>
    <w:rsid w:val="00046779"/>
    <w:rsid w:val="00060F4A"/>
    <w:rsid w:val="00081F62"/>
    <w:rsid w:val="00093804"/>
    <w:rsid w:val="000C0056"/>
    <w:rsid w:val="000C086D"/>
    <w:rsid w:val="000C2A0A"/>
    <w:rsid w:val="000C7355"/>
    <w:rsid w:val="000D0E4C"/>
    <w:rsid w:val="000D1BB3"/>
    <w:rsid w:val="000D4F3D"/>
    <w:rsid w:val="000E0D9C"/>
    <w:rsid w:val="000E21CC"/>
    <w:rsid w:val="000F02E9"/>
    <w:rsid w:val="000F1EDC"/>
    <w:rsid w:val="000F561C"/>
    <w:rsid w:val="000F569A"/>
    <w:rsid w:val="000F56B2"/>
    <w:rsid w:val="000F7E83"/>
    <w:rsid w:val="00103612"/>
    <w:rsid w:val="00107C37"/>
    <w:rsid w:val="00111942"/>
    <w:rsid w:val="00114AD6"/>
    <w:rsid w:val="00121B13"/>
    <w:rsid w:val="00122349"/>
    <w:rsid w:val="00147A0D"/>
    <w:rsid w:val="00154FC2"/>
    <w:rsid w:val="001757B1"/>
    <w:rsid w:val="001762B4"/>
    <w:rsid w:val="00192DD7"/>
    <w:rsid w:val="00194662"/>
    <w:rsid w:val="00194C25"/>
    <w:rsid w:val="001A1DAC"/>
    <w:rsid w:val="001A41E1"/>
    <w:rsid w:val="001B07CF"/>
    <w:rsid w:val="001B27F6"/>
    <w:rsid w:val="001B6A79"/>
    <w:rsid w:val="001C1B74"/>
    <w:rsid w:val="001D26D0"/>
    <w:rsid w:val="001D7E5E"/>
    <w:rsid w:val="001E3CC7"/>
    <w:rsid w:val="00234D49"/>
    <w:rsid w:val="002418F1"/>
    <w:rsid w:val="00241DE3"/>
    <w:rsid w:val="00247611"/>
    <w:rsid w:val="002513DE"/>
    <w:rsid w:val="00253A9F"/>
    <w:rsid w:val="002606CF"/>
    <w:rsid w:val="002826CF"/>
    <w:rsid w:val="00291FEC"/>
    <w:rsid w:val="00293FC4"/>
    <w:rsid w:val="002A0C78"/>
    <w:rsid w:val="002A1F15"/>
    <w:rsid w:val="002A2504"/>
    <w:rsid w:val="002A512F"/>
    <w:rsid w:val="002A75A0"/>
    <w:rsid w:val="002B29A4"/>
    <w:rsid w:val="002B2F82"/>
    <w:rsid w:val="002D6B33"/>
    <w:rsid w:val="002E2AE7"/>
    <w:rsid w:val="002E4420"/>
    <w:rsid w:val="002E5052"/>
    <w:rsid w:val="002F0529"/>
    <w:rsid w:val="00320FEF"/>
    <w:rsid w:val="00327299"/>
    <w:rsid w:val="00333201"/>
    <w:rsid w:val="0034566E"/>
    <w:rsid w:val="00353412"/>
    <w:rsid w:val="003551AF"/>
    <w:rsid w:val="00361A9F"/>
    <w:rsid w:val="00362911"/>
    <w:rsid w:val="00382AE2"/>
    <w:rsid w:val="00384238"/>
    <w:rsid w:val="00385335"/>
    <w:rsid w:val="00394FA1"/>
    <w:rsid w:val="003A2005"/>
    <w:rsid w:val="003A20CB"/>
    <w:rsid w:val="003A4797"/>
    <w:rsid w:val="003A7B08"/>
    <w:rsid w:val="003C6C67"/>
    <w:rsid w:val="003D5ED3"/>
    <w:rsid w:val="003F12B4"/>
    <w:rsid w:val="003F790A"/>
    <w:rsid w:val="003F791D"/>
    <w:rsid w:val="00412F8E"/>
    <w:rsid w:val="00420D3F"/>
    <w:rsid w:val="00424B6F"/>
    <w:rsid w:val="0042556B"/>
    <w:rsid w:val="004278C6"/>
    <w:rsid w:val="00432B35"/>
    <w:rsid w:val="00435F4C"/>
    <w:rsid w:val="00445B37"/>
    <w:rsid w:val="00447650"/>
    <w:rsid w:val="004632B7"/>
    <w:rsid w:val="004634AF"/>
    <w:rsid w:val="004667CD"/>
    <w:rsid w:val="00473D06"/>
    <w:rsid w:val="00483866"/>
    <w:rsid w:val="00484DD9"/>
    <w:rsid w:val="00493C36"/>
    <w:rsid w:val="00496774"/>
    <w:rsid w:val="004A68EF"/>
    <w:rsid w:val="004B70D6"/>
    <w:rsid w:val="004C0C23"/>
    <w:rsid w:val="004C67F5"/>
    <w:rsid w:val="004D2CC1"/>
    <w:rsid w:val="004D2CC5"/>
    <w:rsid w:val="004D7458"/>
    <w:rsid w:val="004E4955"/>
    <w:rsid w:val="004E624D"/>
    <w:rsid w:val="004F0BFD"/>
    <w:rsid w:val="004F1AFB"/>
    <w:rsid w:val="004F27A4"/>
    <w:rsid w:val="005023B1"/>
    <w:rsid w:val="00506754"/>
    <w:rsid w:val="00512406"/>
    <w:rsid w:val="005374FA"/>
    <w:rsid w:val="00537A8F"/>
    <w:rsid w:val="00553A02"/>
    <w:rsid w:val="00565057"/>
    <w:rsid w:val="005841BA"/>
    <w:rsid w:val="0058432C"/>
    <w:rsid w:val="00590687"/>
    <w:rsid w:val="00592F41"/>
    <w:rsid w:val="00597E4B"/>
    <w:rsid w:val="005A3A30"/>
    <w:rsid w:val="005B1471"/>
    <w:rsid w:val="005B5B13"/>
    <w:rsid w:val="005C0846"/>
    <w:rsid w:val="005D0D8D"/>
    <w:rsid w:val="005D3191"/>
    <w:rsid w:val="005D3A6B"/>
    <w:rsid w:val="005E079A"/>
    <w:rsid w:val="005E0B2F"/>
    <w:rsid w:val="005F02EA"/>
    <w:rsid w:val="005F5196"/>
    <w:rsid w:val="005F5282"/>
    <w:rsid w:val="0060459C"/>
    <w:rsid w:val="00604A99"/>
    <w:rsid w:val="0061404D"/>
    <w:rsid w:val="006410D5"/>
    <w:rsid w:val="00642E33"/>
    <w:rsid w:val="00646D6D"/>
    <w:rsid w:val="00653AC7"/>
    <w:rsid w:val="006568F8"/>
    <w:rsid w:val="00657717"/>
    <w:rsid w:val="00660165"/>
    <w:rsid w:val="00691DEA"/>
    <w:rsid w:val="00693559"/>
    <w:rsid w:val="0069379C"/>
    <w:rsid w:val="00696185"/>
    <w:rsid w:val="006A01FA"/>
    <w:rsid w:val="006A57BB"/>
    <w:rsid w:val="006C0844"/>
    <w:rsid w:val="006C1050"/>
    <w:rsid w:val="006C10E2"/>
    <w:rsid w:val="006C2242"/>
    <w:rsid w:val="006C4084"/>
    <w:rsid w:val="006C7879"/>
    <w:rsid w:val="006D1ED7"/>
    <w:rsid w:val="006D3D41"/>
    <w:rsid w:val="006E0D66"/>
    <w:rsid w:val="006E420B"/>
    <w:rsid w:val="00700CFF"/>
    <w:rsid w:val="00702197"/>
    <w:rsid w:val="00706803"/>
    <w:rsid w:val="007130E3"/>
    <w:rsid w:val="00716942"/>
    <w:rsid w:val="00751676"/>
    <w:rsid w:val="007533CA"/>
    <w:rsid w:val="00760218"/>
    <w:rsid w:val="00767F7E"/>
    <w:rsid w:val="00773318"/>
    <w:rsid w:val="007744F5"/>
    <w:rsid w:val="00785EED"/>
    <w:rsid w:val="0079288F"/>
    <w:rsid w:val="0079427D"/>
    <w:rsid w:val="00795166"/>
    <w:rsid w:val="007A0D00"/>
    <w:rsid w:val="007A3CA0"/>
    <w:rsid w:val="007B1CEC"/>
    <w:rsid w:val="007B7160"/>
    <w:rsid w:val="007C24BC"/>
    <w:rsid w:val="007D6E59"/>
    <w:rsid w:val="007E0017"/>
    <w:rsid w:val="007E0339"/>
    <w:rsid w:val="007E08DD"/>
    <w:rsid w:val="007E10A8"/>
    <w:rsid w:val="007E24FC"/>
    <w:rsid w:val="007E41FD"/>
    <w:rsid w:val="007E632A"/>
    <w:rsid w:val="00806BC2"/>
    <w:rsid w:val="00806F4A"/>
    <w:rsid w:val="008071CF"/>
    <w:rsid w:val="0080727A"/>
    <w:rsid w:val="008147DE"/>
    <w:rsid w:val="00835916"/>
    <w:rsid w:val="008416A5"/>
    <w:rsid w:val="0085053C"/>
    <w:rsid w:val="008554DE"/>
    <w:rsid w:val="00864DA1"/>
    <w:rsid w:val="008709B3"/>
    <w:rsid w:val="008709D7"/>
    <w:rsid w:val="0088785F"/>
    <w:rsid w:val="00897556"/>
    <w:rsid w:val="008A436D"/>
    <w:rsid w:val="008B3345"/>
    <w:rsid w:val="008C39A1"/>
    <w:rsid w:val="008C3C0C"/>
    <w:rsid w:val="008C59D6"/>
    <w:rsid w:val="008D33B1"/>
    <w:rsid w:val="008D3942"/>
    <w:rsid w:val="008D6A41"/>
    <w:rsid w:val="008D7E1A"/>
    <w:rsid w:val="008E1A25"/>
    <w:rsid w:val="008E4E15"/>
    <w:rsid w:val="008F27A5"/>
    <w:rsid w:val="008F4FEF"/>
    <w:rsid w:val="0090153D"/>
    <w:rsid w:val="00901E85"/>
    <w:rsid w:val="00904013"/>
    <w:rsid w:val="009250E3"/>
    <w:rsid w:val="009445D4"/>
    <w:rsid w:val="009456E4"/>
    <w:rsid w:val="00953590"/>
    <w:rsid w:val="009566F1"/>
    <w:rsid w:val="0096556B"/>
    <w:rsid w:val="009676C9"/>
    <w:rsid w:val="00974ACF"/>
    <w:rsid w:val="009838D2"/>
    <w:rsid w:val="0098394B"/>
    <w:rsid w:val="009840F1"/>
    <w:rsid w:val="00984F9E"/>
    <w:rsid w:val="00990CC3"/>
    <w:rsid w:val="00992A88"/>
    <w:rsid w:val="00996E8B"/>
    <w:rsid w:val="009A5804"/>
    <w:rsid w:val="009A76C6"/>
    <w:rsid w:val="009B595A"/>
    <w:rsid w:val="009C7225"/>
    <w:rsid w:val="009D447A"/>
    <w:rsid w:val="009E2144"/>
    <w:rsid w:val="009E4847"/>
    <w:rsid w:val="009E4AE8"/>
    <w:rsid w:val="009F5708"/>
    <w:rsid w:val="009F65AA"/>
    <w:rsid w:val="009F7CE1"/>
    <w:rsid w:val="00A10100"/>
    <w:rsid w:val="00A1276C"/>
    <w:rsid w:val="00A1781E"/>
    <w:rsid w:val="00A17C36"/>
    <w:rsid w:val="00A24509"/>
    <w:rsid w:val="00A2466D"/>
    <w:rsid w:val="00A24FE7"/>
    <w:rsid w:val="00A25505"/>
    <w:rsid w:val="00A46A63"/>
    <w:rsid w:val="00A5772F"/>
    <w:rsid w:val="00A71212"/>
    <w:rsid w:val="00A73521"/>
    <w:rsid w:val="00A738EC"/>
    <w:rsid w:val="00A825A0"/>
    <w:rsid w:val="00A83D68"/>
    <w:rsid w:val="00A94A06"/>
    <w:rsid w:val="00A9664F"/>
    <w:rsid w:val="00A97B1B"/>
    <w:rsid w:val="00AA69DA"/>
    <w:rsid w:val="00AB0B27"/>
    <w:rsid w:val="00AB39B5"/>
    <w:rsid w:val="00AB5C8F"/>
    <w:rsid w:val="00AB6DD7"/>
    <w:rsid w:val="00AD08DF"/>
    <w:rsid w:val="00AD5C57"/>
    <w:rsid w:val="00AD71EA"/>
    <w:rsid w:val="00AE3088"/>
    <w:rsid w:val="00AE4CF4"/>
    <w:rsid w:val="00AF1CD8"/>
    <w:rsid w:val="00B017C9"/>
    <w:rsid w:val="00B017F1"/>
    <w:rsid w:val="00B20960"/>
    <w:rsid w:val="00B3191A"/>
    <w:rsid w:val="00B31F68"/>
    <w:rsid w:val="00B326A1"/>
    <w:rsid w:val="00B34CDA"/>
    <w:rsid w:val="00B41214"/>
    <w:rsid w:val="00B450B3"/>
    <w:rsid w:val="00B45311"/>
    <w:rsid w:val="00B616EB"/>
    <w:rsid w:val="00B656DD"/>
    <w:rsid w:val="00B67269"/>
    <w:rsid w:val="00B773CA"/>
    <w:rsid w:val="00B77ADE"/>
    <w:rsid w:val="00B81D54"/>
    <w:rsid w:val="00B84CB3"/>
    <w:rsid w:val="00B857B4"/>
    <w:rsid w:val="00B979D3"/>
    <w:rsid w:val="00BA1418"/>
    <w:rsid w:val="00BA59C2"/>
    <w:rsid w:val="00BB5839"/>
    <w:rsid w:val="00BC3ED1"/>
    <w:rsid w:val="00BD4FD1"/>
    <w:rsid w:val="00BE0236"/>
    <w:rsid w:val="00BE2595"/>
    <w:rsid w:val="00BE6619"/>
    <w:rsid w:val="00C317FF"/>
    <w:rsid w:val="00C37A39"/>
    <w:rsid w:val="00C4024F"/>
    <w:rsid w:val="00C40F8C"/>
    <w:rsid w:val="00C4150C"/>
    <w:rsid w:val="00C42879"/>
    <w:rsid w:val="00C54F7E"/>
    <w:rsid w:val="00C6257B"/>
    <w:rsid w:val="00C70F08"/>
    <w:rsid w:val="00C72C27"/>
    <w:rsid w:val="00C736EA"/>
    <w:rsid w:val="00C81B80"/>
    <w:rsid w:val="00C82581"/>
    <w:rsid w:val="00C84FAF"/>
    <w:rsid w:val="00C85BF8"/>
    <w:rsid w:val="00C85C8B"/>
    <w:rsid w:val="00C9008A"/>
    <w:rsid w:val="00C93094"/>
    <w:rsid w:val="00CB2F9E"/>
    <w:rsid w:val="00CE009A"/>
    <w:rsid w:val="00CE03B5"/>
    <w:rsid w:val="00CF4869"/>
    <w:rsid w:val="00CF7E96"/>
    <w:rsid w:val="00D03D1E"/>
    <w:rsid w:val="00D0453A"/>
    <w:rsid w:val="00D07732"/>
    <w:rsid w:val="00D07982"/>
    <w:rsid w:val="00D15429"/>
    <w:rsid w:val="00D15D48"/>
    <w:rsid w:val="00D21BEB"/>
    <w:rsid w:val="00D341AC"/>
    <w:rsid w:val="00D42F5C"/>
    <w:rsid w:val="00D65D96"/>
    <w:rsid w:val="00D70675"/>
    <w:rsid w:val="00D71579"/>
    <w:rsid w:val="00D84325"/>
    <w:rsid w:val="00DA5A60"/>
    <w:rsid w:val="00DB4EA5"/>
    <w:rsid w:val="00DD4800"/>
    <w:rsid w:val="00DD67AF"/>
    <w:rsid w:val="00DF2442"/>
    <w:rsid w:val="00DF4D0A"/>
    <w:rsid w:val="00DF60DA"/>
    <w:rsid w:val="00DF7557"/>
    <w:rsid w:val="00E020A5"/>
    <w:rsid w:val="00E02517"/>
    <w:rsid w:val="00E04A40"/>
    <w:rsid w:val="00E06A42"/>
    <w:rsid w:val="00E20AF1"/>
    <w:rsid w:val="00E255B5"/>
    <w:rsid w:val="00E30FBC"/>
    <w:rsid w:val="00E34C46"/>
    <w:rsid w:val="00E512E9"/>
    <w:rsid w:val="00E5355C"/>
    <w:rsid w:val="00E56169"/>
    <w:rsid w:val="00E61C9F"/>
    <w:rsid w:val="00E65D55"/>
    <w:rsid w:val="00E75FED"/>
    <w:rsid w:val="00E76327"/>
    <w:rsid w:val="00E84E9D"/>
    <w:rsid w:val="00E91B73"/>
    <w:rsid w:val="00E971C4"/>
    <w:rsid w:val="00E97D1B"/>
    <w:rsid w:val="00EA5CEF"/>
    <w:rsid w:val="00EA7876"/>
    <w:rsid w:val="00EB2A2A"/>
    <w:rsid w:val="00EB5033"/>
    <w:rsid w:val="00EB5AC0"/>
    <w:rsid w:val="00EB762D"/>
    <w:rsid w:val="00EC1436"/>
    <w:rsid w:val="00EC18CA"/>
    <w:rsid w:val="00EE03A3"/>
    <w:rsid w:val="00EF28CE"/>
    <w:rsid w:val="00EF62DE"/>
    <w:rsid w:val="00EF66A0"/>
    <w:rsid w:val="00F029E8"/>
    <w:rsid w:val="00F0330B"/>
    <w:rsid w:val="00F06E51"/>
    <w:rsid w:val="00F105FE"/>
    <w:rsid w:val="00F244B6"/>
    <w:rsid w:val="00F31DF5"/>
    <w:rsid w:val="00F32D99"/>
    <w:rsid w:val="00F36255"/>
    <w:rsid w:val="00F4609C"/>
    <w:rsid w:val="00F46F18"/>
    <w:rsid w:val="00F54B7E"/>
    <w:rsid w:val="00F603EC"/>
    <w:rsid w:val="00F73377"/>
    <w:rsid w:val="00F7379E"/>
    <w:rsid w:val="00F73977"/>
    <w:rsid w:val="00F83505"/>
    <w:rsid w:val="00FA007A"/>
    <w:rsid w:val="00FA3EBD"/>
    <w:rsid w:val="00FA7427"/>
    <w:rsid w:val="00FB2514"/>
    <w:rsid w:val="00FD2241"/>
    <w:rsid w:val="00FD4A6D"/>
    <w:rsid w:val="00FD77E7"/>
    <w:rsid w:val="00FF2CA0"/>
    <w:rsid w:val="00FF62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A5B2"/>
  <w15:docId w15:val="{64A69A62-2D55-431B-AE91-2DB11954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77"/>
    <w:pPr>
      <w:spacing w:after="240"/>
    </w:pPr>
    <w:rPr>
      <w:rFonts w:ascii="Arial" w:hAnsi="Arial" w:cs="Arial"/>
      <w:sz w:val="28"/>
      <w:szCs w:val="28"/>
      <w:lang w:eastAsia="en-US"/>
    </w:rPr>
  </w:style>
  <w:style w:type="paragraph" w:styleId="Heading1">
    <w:name w:val="heading 1"/>
    <w:basedOn w:val="Normal"/>
    <w:next w:val="Normal"/>
    <w:link w:val="Heading1Char"/>
    <w:uiPriority w:val="99"/>
    <w:qFormat/>
    <w:rsid w:val="00F73377"/>
    <w:pPr>
      <w:keepNext/>
      <w:outlineLvl w:val="0"/>
    </w:pPr>
    <w:rPr>
      <w:b/>
      <w:sz w:val="32"/>
      <w:szCs w:val="32"/>
    </w:rPr>
  </w:style>
  <w:style w:type="paragraph" w:styleId="Heading2">
    <w:name w:val="heading 2"/>
    <w:basedOn w:val="Heading3"/>
    <w:next w:val="Normal"/>
    <w:link w:val="Heading2Char"/>
    <w:uiPriority w:val="99"/>
    <w:qFormat/>
    <w:rsid w:val="00F73377"/>
    <w:pPr>
      <w:outlineLvl w:val="1"/>
    </w:pPr>
  </w:style>
  <w:style w:type="paragraph" w:styleId="Heading3">
    <w:name w:val="heading 3"/>
    <w:basedOn w:val="Sch1Number"/>
    <w:next w:val="Normal"/>
    <w:link w:val="Heading3Char"/>
    <w:uiPriority w:val="99"/>
    <w:qFormat/>
    <w:rsid w:val="00996E8B"/>
    <w:pPr>
      <w:numPr>
        <w:numId w:val="21"/>
      </w:numPr>
      <w:spacing w:line="288" w:lineRule="auto"/>
      <w:outlineLvl w:val="2"/>
    </w:pPr>
    <w:rPr>
      <w:rFonts w:ascii="Arial" w:hAnsi="Arial"/>
      <w:b/>
      <w:sz w:val="24"/>
      <w:szCs w:val="24"/>
    </w:rPr>
  </w:style>
  <w:style w:type="paragraph" w:styleId="Heading4">
    <w:name w:val="heading 4"/>
    <w:basedOn w:val="Sch2Number"/>
    <w:next w:val="Normal"/>
    <w:link w:val="Heading4Char"/>
    <w:uiPriority w:val="99"/>
    <w:qFormat/>
    <w:rsid w:val="00996E8B"/>
    <w:pPr>
      <w:numPr>
        <w:ilvl w:val="0"/>
        <w:numId w:val="0"/>
      </w:numPr>
      <w:spacing w:line="288" w:lineRule="auto"/>
      <w:ind w:left="720"/>
      <w:outlineLvl w:val="3"/>
    </w:pPr>
    <w:rPr>
      <w:b/>
      <w:sz w:val="24"/>
      <w:szCs w:val="24"/>
      <w:lang w:val="en-GB"/>
    </w:rPr>
  </w:style>
  <w:style w:type="paragraph" w:styleId="Heading5">
    <w:name w:val="heading 5"/>
    <w:basedOn w:val="Normal"/>
    <w:link w:val="Heading5Char"/>
    <w:uiPriority w:val="99"/>
    <w:qFormat/>
    <w:pPr>
      <w:tabs>
        <w:tab w:val="num" w:pos="360"/>
      </w:tabs>
      <w:outlineLvl w:val="4"/>
    </w:pPr>
    <w:rPr>
      <w:rFonts w:ascii="Calibri" w:hAnsi="Calibri"/>
      <w:b/>
      <w:bCs/>
      <w:i/>
      <w:iCs/>
      <w:sz w:val="26"/>
      <w:szCs w:val="26"/>
      <w:lang w:val="x-none"/>
    </w:rPr>
  </w:style>
  <w:style w:type="paragraph" w:styleId="Heading6">
    <w:name w:val="heading 6"/>
    <w:basedOn w:val="Normal"/>
    <w:next w:val="Normal"/>
    <w:link w:val="Heading6Char"/>
    <w:autoRedefine/>
    <w:uiPriority w:val="99"/>
    <w:qFormat/>
    <w:pPr>
      <w:keepNext/>
      <w:tabs>
        <w:tab w:val="num" w:pos="360"/>
      </w:tabs>
      <w:outlineLvl w:val="5"/>
    </w:pPr>
    <w:rPr>
      <w:color w:val="000000"/>
    </w:rPr>
  </w:style>
  <w:style w:type="paragraph" w:styleId="Heading7">
    <w:name w:val="heading 7"/>
    <w:basedOn w:val="Normal"/>
    <w:next w:val="Normal"/>
    <w:link w:val="Heading7Char"/>
    <w:uiPriority w:val="99"/>
    <w:qFormat/>
    <w:pPr>
      <w:keepNext/>
      <w:tabs>
        <w:tab w:val="num" w:pos="360"/>
      </w:tabs>
      <w:spacing w:after="120"/>
      <w:outlineLvl w:val="6"/>
    </w:pPr>
    <w:rPr>
      <w:b/>
      <w:color w:val="000000"/>
      <w:sz w:val="24"/>
      <w:szCs w:val="24"/>
    </w:rPr>
  </w:style>
  <w:style w:type="paragraph" w:styleId="Heading8">
    <w:name w:val="heading 8"/>
    <w:basedOn w:val="Normal"/>
    <w:next w:val="Normal"/>
    <w:link w:val="Heading8Char"/>
    <w:autoRedefine/>
    <w:uiPriority w:val="99"/>
    <w:qFormat/>
    <w:pPr>
      <w:keepNext/>
      <w:pageBreakBefore/>
      <w:tabs>
        <w:tab w:val="num" w:pos="360"/>
      </w:tabs>
      <w:outlineLvl w:val="7"/>
    </w:pPr>
    <w:rPr>
      <w:rFonts w:ascii="Calibri" w:hAnsi="Calibri"/>
      <w:i/>
      <w:iCs/>
      <w:sz w:val="24"/>
      <w:szCs w:val="24"/>
      <w:lang w:val="x-none"/>
    </w:rPr>
  </w:style>
  <w:style w:type="paragraph" w:styleId="Heading9">
    <w:name w:val="heading 9"/>
    <w:basedOn w:val="Normal"/>
    <w:link w:val="Heading9Char"/>
    <w:uiPriority w:val="9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3377"/>
    <w:rPr>
      <w:rFonts w:ascii="Arial" w:hAnsi="Arial" w:cs="Arial"/>
      <w:b/>
      <w:sz w:val="32"/>
      <w:szCs w:val="32"/>
      <w:lang w:eastAsia="en-US"/>
    </w:rPr>
  </w:style>
  <w:style w:type="character" w:customStyle="1" w:styleId="Heading2Char">
    <w:name w:val="Heading 2 Char"/>
    <w:link w:val="Heading2"/>
    <w:uiPriority w:val="99"/>
    <w:locked/>
    <w:rsid w:val="00F73377"/>
    <w:rPr>
      <w:rFonts w:ascii="Arial" w:hAnsi="Arial" w:cs="Arial"/>
      <w:b/>
      <w:sz w:val="24"/>
      <w:szCs w:val="24"/>
      <w:lang w:val="x-none" w:eastAsia="en-US"/>
    </w:rPr>
  </w:style>
  <w:style w:type="character" w:customStyle="1" w:styleId="Heading3Char">
    <w:name w:val="Heading 3 Char"/>
    <w:link w:val="Heading3"/>
    <w:uiPriority w:val="99"/>
    <w:locked/>
    <w:rsid w:val="00996E8B"/>
    <w:rPr>
      <w:rFonts w:ascii="Arial" w:hAnsi="Arial" w:cs="Arial"/>
      <w:b/>
      <w:sz w:val="24"/>
      <w:szCs w:val="24"/>
      <w:lang w:val="x-none" w:eastAsia="en-US"/>
    </w:rPr>
  </w:style>
  <w:style w:type="character" w:customStyle="1" w:styleId="Heading4Char">
    <w:name w:val="Heading 4 Char"/>
    <w:link w:val="Heading4"/>
    <w:uiPriority w:val="99"/>
    <w:locked/>
    <w:rsid w:val="00996E8B"/>
    <w:rPr>
      <w:rFonts w:ascii="Arial" w:hAnsi="Arial" w:cs="Arial"/>
      <w:b/>
      <w:sz w:val="24"/>
      <w:szCs w:val="24"/>
      <w:lang w:eastAsia="en-US"/>
    </w:rPr>
  </w:style>
  <w:style w:type="character" w:customStyle="1" w:styleId="Heading5Char">
    <w:name w:val="Heading 5 Char"/>
    <w:link w:val="Heading5"/>
    <w:uiPriority w:val="99"/>
    <w:semiHidden/>
    <w:locked/>
    <w:rPr>
      <w:rFonts w:ascii="Calibri" w:hAnsi="Calibri" w:cs="Times New Roman"/>
      <w:b/>
      <w:bCs/>
      <w:i/>
      <w:iCs/>
      <w:sz w:val="26"/>
      <w:szCs w:val="26"/>
      <w:lang w:eastAsia="en-US"/>
    </w:rPr>
  </w:style>
  <w:style w:type="character" w:customStyle="1" w:styleId="Heading6Char">
    <w:name w:val="Heading 6 Char"/>
    <w:link w:val="Heading6"/>
    <w:uiPriority w:val="99"/>
    <w:locked/>
    <w:rPr>
      <w:rFonts w:ascii="Arial" w:hAnsi="Arial" w:cs="Times New Roman"/>
      <w:color w:val="000000"/>
      <w:sz w:val="22"/>
      <w:lang w:val="en-GB" w:eastAsia="en-US" w:bidi="ar-SA"/>
    </w:rPr>
  </w:style>
  <w:style w:type="character" w:customStyle="1" w:styleId="Heading7Char">
    <w:name w:val="Heading 7 Char"/>
    <w:link w:val="Heading7"/>
    <w:uiPriority w:val="99"/>
    <w:locked/>
    <w:rPr>
      <w:rFonts w:ascii="Arial" w:hAnsi="Arial" w:cs="Times New Roman"/>
      <w:b/>
      <w:color w:val="000000"/>
      <w:sz w:val="24"/>
      <w:szCs w:val="24"/>
      <w:lang w:val="en-GB" w:eastAsia="en-US" w:bidi="ar-SA"/>
    </w:rPr>
  </w:style>
  <w:style w:type="character" w:customStyle="1" w:styleId="Heading8Char">
    <w:name w:val="Heading 8 Char"/>
    <w:link w:val="Heading8"/>
    <w:uiPriority w:val="99"/>
    <w:semiHidden/>
    <w:locked/>
    <w:rPr>
      <w:rFonts w:ascii="Calibri" w:hAnsi="Calibri" w:cs="Times New Roman"/>
      <w:i/>
      <w:iCs/>
      <w:sz w:val="24"/>
      <w:szCs w:val="24"/>
      <w:lang w:eastAsia="en-US"/>
    </w:rPr>
  </w:style>
  <w:style w:type="character" w:customStyle="1" w:styleId="Heading9Char">
    <w:name w:val="Heading 9 Char"/>
    <w:link w:val="Heading9"/>
    <w:uiPriority w:val="99"/>
    <w:semiHidden/>
    <w:locked/>
    <w:rPr>
      <w:rFonts w:ascii="Cambria" w:hAnsi="Cambria" w:cs="Times New Roman"/>
      <w:lang w:eastAsia="en-US"/>
    </w:rPr>
  </w:style>
  <w:style w:type="paragraph" w:styleId="BalloonText">
    <w:name w:val="Balloon Text"/>
    <w:basedOn w:val="Normal"/>
    <w:link w:val="BalloonTextChar"/>
    <w:uiPriority w:val="99"/>
    <w:semiHidden/>
    <w:rsid w:val="007E10A8"/>
    <w:rPr>
      <w:sz w:val="20"/>
      <w:lang w:val="x-none"/>
    </w:rPr>
  </w:style>
  <w:style w:type="character" w:customStyle="1" w:styleId="BalloonTextChar">
    <w:name w:val="Balloon Text Char"/>
    <w:link w:val="BalloonText"/>
    <w:uiPriority w:val="99"/>
    <w:semiHidden/>
    <w:locked/>
    <w:rsid w:val="007E10A8"/>
    <w:rPr>
      <w:rFonts w:ascii="Arial" w:hAnsi="Arial"/>
      <w:lang w:val="x-none" w:eastAsia="en-US"/>
    </w:rPr>
  </w:style>
  <w:style w:type="paragraph" w:customStyle="1" w:styleId="BodyText1">
    <w:name w:val="Body Text 1"/>
    <w:basedOn w:val="BodyText"/>
    <w:uiPriority w:val="99"/>
    <w:pPr>
      <w:ind w:left="720"/>
    </w:pPr>
  </w:style>
  <w:style w:type="paragraph" w:styleId="BodyText">
    <w:name w:val="Body Text"/>
    <w:basedOn w:val="Normal"/>
    <w:link w:val="BodyTextChar"/>
    <w:uiPriority w:val="99"/>
    <w:rPr>
      <w:sz w:val="20"/>
      <w:lang w:val="x-none"/>
    </w:rPr>
  </w:style>
  <w:style w:type="character" w:customStyle="1" w:styleId="BodyTextChar">
    <w:name w:val="Body Text Char"/>
    <w:link w:val="BodyText"/>
    <w:uiPriority w:val="99"/>
    <w:semiHidden/>
    <w:locked/>
    <w:rPr>
      <w:rFonts w:cs="Times New Roman"/>
      <w:sz w:val="20"/>
      <w:szCs w:val="20"/>
      <w:lang w:eastAsia="en-US"/>
    </w:rPr>
  </w:style>
  <w:style w:type="paragraph" w:customStyle="1" w:styleId="Definition3">
    <w:name w:val="Definition 3"/>
    <w:basedOn w:val="BodyText"/>
    <w:uiPriority w:val="99"/>
    <w:pPr>
      <w:numPr>
        <w:ilvl w:val="3"/>
        <w:numId w:val="1"/>
      </w:numPr>
      <w:tabs>
        <w:tab w:val="clear" w:pos="360"/>
        <w:tab w:val="num" w:pos="2880"/>
      </w:tabs>
      <w:ind w:left="2880" w:hanging="720"/>
    </w:pPr>
  </w:style>
  <w:style w:type="paragraph" w:customStyle="1" w:styleId="BodyText4">
    <w:name w:val="Body Text 4"/>
    <w:basedOn w:val="BodyText"/>
    <w:uiPriority w:val="99"/>
    <w:pPr>
      <w:ind w:left="2160"/>
    </w:pPr>
  </w:style>
  <w:style w:type="paragraph" w:customStyle="1" w:styleId="Definition4">
    <w:name w:val="Definition 4"/>
    <w:basedOn w:val="BodyText"/>
    <w:uiPriority w:val="99"/>
    <w:pPr>
      <w:numPr>
        <w:ilvl w:val="4"/>
        <w:numId w:val="1"/>
      </w:numPr>
      <w:tabs>
        <w:tab w:val="clear" w:pos="360"/>
        <w:tab w:val="num" w:pos="3600"/>
      </w:tabs>
      <w:ind w:left="3600" w:hanging="720"/>
    </w:pPr>
  </w:style>
  <w:style w:type="paragraph" w:customStyle="1" w:styleId="Definition">
    <w:name w:val="Definition"/>
    <w:basedOn w:val="BodyText"/>
    <w:uiPriority w:val="99"/>
    <w:pPr>
      <w:tabs>
        <w:tab w:val="left" w:pos="720"/>
      </w:tabs>
      <w:ind w:left="720"/>
    </w:pPr>
  </w:style>
  <w:style w:type="paragraph" w:styleId="Footer">
    <w:name w:val="footer"/>
    <w:basedOn w:val="Normal"/>
    <w:link w:val="FooterChar"/>
    <w:uiPriority w:val="99"/>
    <w:pPr>
      <w:spacing w:after="0"/>
    </w:pPr>
    <w:rPr>
      <w:sz w:val="12"/>
    </w:rPr>
  </w:style>
  <w:style w:type="character" w:customStyle="1" w:styleId="FooterChar">
    <w:name w:val="Footer Char"/>
    <w:link w:val="Footer"/>
    <w:uiPriority w:val="99"/>
    <w:locked/>
    <w:rPr>
      <w:rFonts w:ascii="Arial" w:hAnsi="Arial" w:cs="Arial"/>
      <w:sz w:val="12"/>
      <w:lang w:val="en-GB" w:eastAsia="en-US" w:bidi="ar-SA"/>
    </w:rPr>
  </w:style>
  <w:style w:type="paragraph" w:styleId="Header">
    <w:name w:val="header"/>
    <w:basedOn w:val="Normal"/>
    <w:link w:val="HeaderChar"/>
    <w:uiPriority w:val="99"/>
    <w:pPr>
      <w:spacing w:after="0"/>
    </w:pPr>
    <w:rPr>
      <w:sz w:val="20"/>
      <w:lang w:val="x-none"/>
    </w:rPr>
  </w:style>
  <w:style w:type="character" w:customStyle="1" w:styleId="HeaderChar">
    <w:name w:val="Header Char"/>
    <w:link w:val="Header"/>
    <w:uiPriority w:val="99"/>
    <w:locked/>
    <w:rPr>
      <w:rFonts w:cs="Times New Roman"/>
      <w:sz w:val="20"/>
      <w:szCs w:val="20"/>
      <w:lang w:eastAsia="en-US"/>
    </w:rPr>
  </w:style>
  <w:style w:type="character" w:styleId="PageNumber">
    <w:name w:val="page number"/>
    <w:uiPriority w:val="99"/>
    <w:rPr>
      <w:rFonts w:ascii="Arial" w:hAnsi="Arial" w:cs="Arial"/>
      <w:color w:val="auto"/>
      <w:sz w:val="20"/>
    </w:rPr>
  </w:style>
  <w:style w:type="paragraph" w:styleId="E-mailSignature">
    <w:name w:val="E-mail Signature"/>
    <w:basedOn w:val="Normal"/>
    <w:link w:val="E-mailSignatureChar"/>
    <w:uiPriority w:val="99"/>
    <w:semiHidden/>
    <w:rPr>
      <w:sz w:val="20"/>
      <w:lang w:val="x-none"/>
    </w:rPr>
  </w:style>
  <w:style w:type="character" w:customStyle="1" w:styleId="E-mailSignatureChar">
    <w:name w:val="E-mail Signature Char"/>
    <w:link w:val="E-mailSignature"/>
    <w:uiPriority w:val="99"/>
    <w:semiHidden/>
    <w:locked/>
    <w:rPr>
      <w:rFonts w:cs="Times New Roman"/>
      <w:sz w:val="20"/>
      <w:szCs w:val="20"/>
      <w:lang w:eastAsia="en-US"/>
    </w:rPr>
  </w:style>
  <w:style w:type="paragraph" w:customStyle="1" w:styleId="Part">
    <w:name w:val="Part"/>
    <w:basedOn w:val="BodyText"/>
    <w:next w:val="BodyText"/>
    <w:uiPriority w:val="99"/>
    <w:pPr>
      <w:keepNext/>
      <w:numPr>
        <w:ilvl w:val="2"/>
        <w:numId w:val="2"/>
      </w:numPr>
      <w:tabs>
        <w:tab w:val="clear" w:pos="643"/>
        <w:tab w:val="num" w:pos="720"/>
      </w:tabs>
      <w:ind w:left="720" w:hanging="720"/>
      <w:outlineLvl w:val="0"/>
    </w:pPr>
    <w:rPr>
      <w:b/>
      <w:sz w:val="24"/>
      <w:szCs w:val="24"/>
    </w:rPr>
  </w:style>
  <w:style w:type="paragraph" w:customStyle="1" w:styleId="Sch1Heading">
    <w:name w:val="Sch 1 Heading"/>
    <w:basedOn w:val="BodyText"/>
    <w:next w:val="Sch2Number"/>
    <w:uiPriority w:val="99"/>
    <w:pPr>
      <w:keepNext/>
      <w:numPr>
        <w:ilvl w:val="3"/>
        <w:numId w:val="4"/>
      </w:numPr>
    </w:pPr>
    <w:rPr>
      <w:b/>
    </w:rPr>
  </w:style>
  <w:style w:type="paragraph" w:customStyle="1" w:styleId="Sch2Number">
    <w:name w:val="Sch 2 Number"/>
    <w:basedOn w:val="BodyText"/>
    <w:uiPriority w:val="99"/>
    <w:pPr>
      <w:numPr>
        <w:ilvl w:val="4"/>
        <w:numId w:val="4"/>
      </w:numPr>
    </w:pPr>
  </w:style>
  <w:style w:type="paragraph" w:customStyle="1" w:styleId="Sch3Number">
    <w:name w:val="Sch 3 Number"/>
    <w:basedOn w:val="BodyText"/>
    <w:uiPriority w:val="99"/>
    <w:pPr>
      <w:numPr>
        <w:ilvl w:val="5"/>
        <w:numId w:val="2"/>
      </w:numPr>
    </w:pPr>
  </w:style>
  <w:style w:type="paragraph" w:styleId="BlockText">
    <w:name w:val="Block Text"/>
    <w:basedOn w:val="Normal"/>
    <w:uiPriority w:val="99"/>
    <w:semiHidden/>
    <w:pPr>
      <w:ind w:left="720" w:right="720"/>
    </w:pPr>
    <w:rPr>
      <w:color w:val="000000"/>
    </w:rPr>
  </w:style>
  <w:style w:type="paragraph" w:customStyle="1" w:styleId="Sch4Number">
    <w:name w:val="Sch 4 Number"/>
    <w:basedOn w:val="BodyText"/>
    <w:uiPriority w:val="99"/>
    <w:pPr>
      <w:numPr>
        <w:ilvl w:val="6"/>
        <w:numId w:val="2"/>
      </w:numPr>
      <w:tabs>
        <w:tab w:val="clear" w:pos="643"/>
        <w:tab w:val="num" w:pos="2880"/>
      </w:tabs>
      <w:ind w:left="2880" w:hanging="720"/>
    </w:pPr>
  </w:style>
  <w:style w:type="paragraph" w:styleId="TOC1">
    <w:name w:val="toc 1"/>
    <w:basedOn w:val="Normal"/>
    <w:next w:val="Normal"/>
    <w:uiPriority w:val="99"/>
    <w:pPr>
      <w:tabs>
        <w:tab w:val="right" w:leader="dot" w:pos="8784"/>
      </w:tabs>
      <w:spacing w:before="60" w:after="60"/>
      <w:ind w:left="1440" w:hanging="720"/>
      <w:contextualSpacing/>
    </w:pPr>
    <w:rPr>
      <w:noProof/>
    </w:rPr>
  </w:style>
  <w:style w:type="paragraph" w:styleId="TOC2">
    <w:name w:val="toc 2"/>
    <w:basedOn w:val="Normal"/>
    <w:next w:val="Normal"/>
    <w:uiPriority w:val="99"/>
    <w:pPr>
      <w:tabs>
        <w:tab w:val="right" w:leader="dot" w:pos="8789"/>
      </w:tabs>
      <w:spacing w:before="60" w:after="60"/>
      <w:ind w:left="1440" w:hanging="1440"/>
      <w:contextualSpacing/>
    </w:pPr>
    <w:rPr>
      <w:noProof/>
    </w:rPr>
  </w:style>
  <w:style w:type="paragraph" w:styleId="TOC3">
    <w:name w:val="toc 3"/>
    <w:basedOn w:val="Normal"/>
    <w:next w:val="Normal"/>
    <w:uiPriority w:val="99"/>
    <w:pPr>
      <w:tabs>
        <w:tab w:val="left" w:pos="1440"/>
        <w:tab w:val="right" w:leader="dot" w:pos="8784"/>
      </w:tabs>
      <w:spacing w:before="60" w:after="60"/>
      <w:ind w:left="1440" w:hanging="720"/>
      <w:contextualSpacing/>
    </w:pPr>
    <w:rPr>
      <w:noProof/>
    </w:rPr>
  </w:style>
  <w:style w:type="character" w:styleId="Hyperlink">
    <w:name w:val="Hyperlink"/>
    <w:uiPriority w:val="99"/>
    <w:semiHidden/>
    <w:rPr>
      <w:rFonts w:cs="Times New Roman"/>
      <w:color w:val="D31145"/>
      <w:sz w:val="22"/>
    </w:rPr>
  </w:style>
  <w:style w:type="character" w:styleId="FollowedHyperlink">
    <w:name w:val="FollowedHyperlink"/>
    <w:uiPriority w:val="99"/>
    <w:semiHidden/>
    <w:rPr>
      <w:rFonts w:ascii="Times New Roman" w:hAnsi="Times New Roman" w:cs="Times New Roman"/>
      <w:color w:val="CA0B25"/>
      <w:sz w:val="22"/>
      <w:szCs w:val="22"/>
      <w:u w:val="none"/>
    </w:rPr>
  </w:style>
  <w:style w:type="paragraph" w:customStyle="1" w:styleId="Parties1">
    <w:name w:val="Parties 1"/>
    <w:basedOn w:val="BodyText"/>
    <w:uiPriority w:val="99"/>
    <w:pPr>
      <w:numPr>
        <w:numId w:val="9"/>
      </w:numPr>
    </w:pPr>
  </w:style>
  <w:style w:type="paragraph" w:customStyle="1" w:styleId="Background1">
    <w:name w:val="Background 1"/>
    <w:basedOn w:val="BodyText"/>
    <w:uiPriority w:val="99"/>
    <w:pPr>
      <w:numPr>
        <w:numId w:val="6"/>
      </w:numPr>
    </w:pPr>
  </w:style>
  <w:style w:type="character" w:customStyle="1" w:styleId="Def">
    <w:name w:val="Def"/>
    <w:uiPriority w:val="99"/>
    <w:semiHidden/>
    <w:rPr>
      <w:rFonts w:cs="Times New Roman"/>
      <w:b/>
      <w:color w:val="000000"/>
      <w:sz w:val="22"/>
    </w:rPr>
  </w:style>
  <w:style w:type="paragraph" w:customStyle="1" w:styleId="IntroHeading">
    <w:name w:val="Intro Heading"/>
    <w:basedOn w:val="BodyText"/>
    <w:next w:val="BodyText"/>
    <w:uiPriority w:val="99"/>
    <w:rPr>
      <w:b/>
      <w:sz w:val="24"/>
      <w:szCs w:val="24"/>
    </w:rPr>
  </w:style>
  <w:style w:type="paragraph" w:customStyle="1" w:styleId="XExecution">
    <w:name w:val="X Execution"/>
    <w:basedOn w:val="Normal"/>
    <w:uiPriority w:val="99"/>
    <w:pPr>
      <w:tabs>
        <w:tab w:val="left" w:pos="0"/>
        <w:tab w:val="left" w:pos="3544"/>
      </w:tabs>
      <w:ind w:right="459"/>
    </w:pPr>
    <w:rPr>
      <w:color w:val="000000"/>
    </w:rPr>
  </w:style>
  <w:style w:type="paragraph" w:customStyle="1" w:styleId="Comments">
    <w:name w:val="Comments"/>
    <w:basedOn w:val="Normal"/>
    <w:uiPriority w:val="99"/>
    <w:semiHidden/>
    <w:pPr>
      <w:ind w:left="284"/>
    </w:pPr>
    <w:rPr>
      <w:i/>
    </w:rPr>
  </w:style>
  <w:style w:type="paragraph" w:customStyle="1" w:styleId="CoverDate">
    <w:name w:val="Cover Date"/>
    <w:basedOn w:val="BodyText"/>
    <w:next w:val="CoverText"/>
    <w:uiPriority w:val="99"/>
    <w:pPr>
      <w:tabs>
        <w:tab w:val="left" w:pos="3600"/>
      </w:tabs>
      <w:jc w:val="center"/>
    </w:pPr>
    <w:rPr>
      <w:b/>
      <w:sz w:val="24"/>
      <w:szCs w:val="22"/>
    </w:rPr>
  </w:style>
  <w:style w:type="paragraph" w:customStyle="1" w:styleId="CoverText">
    <w:name w:val="Cover Text"/>
    <w:basedOn w:val="BodyText"/>
    <w:uiPriority w:val="99"/>
    <w:pPr>
      <w:jc w:val="center"/>
    </w:pPr>
  </w:style>
  <w:style w:type="character" w:customStyle="1" w:styleId="DefinitionTerm">
    <w:name w:val="Definition Term"/>
    <w:uiPriority w:val="99"/>
    <w:rPr>
      <w:rFonts w:cs="Times New Roman"/>
      <w:b/>
      <w:color w:val="auto"/>
      <w:sz w:val="22"/>
    </w:rPr>
  </w:style>
  <w:style w:type="paragraph" w:customStyle="1" w:styleId="NewPage">
    <w:name w:val="New Page"/>
    <w:basedOn w:val="Normal"/>
    <w:uiPriority w:val="99"/>
    <w:semiHidden/>
    <w:pPr>
      <w:pageBreakBefore/>
    </w:pPr>
  </w:style>
  <w:style w:type="paragraph" w:customStyle="1" w:styleId="FrontInformation">
    <w:name w:val="FrontInformation"/>
    <w:autoRedefine/>
    <w:uiPriority w:val="99"/>
    <w:semiHidden/>
    <w:pPr>
      <w:spacing w:after="240" w:line="360" w:lineRule="auto"/>
    </w:pPr>
    <w:rPr>
      <w:rFonts w:ascii="Arial" w:hAnsi="Arial"/>
      <w:color w:val="000000"/>
      <w:lang w:eastAsia="en-US"/>
    </w:rPr>
  </w:style>
  <w:style w:type="character" w:customStyle="1" w:styleId="defitem">
    <w:name w:val="defitem"/>
    <w:uiPriority w:val="99"/>
    <w:semiHidden/>
    <w:rPr>
      <w:rFonts w:cs="Times New Roman"/>
      <w:color w:val="000000"/>
      <w:sz w:val="24"/>
    </w:rPr>
  </w:style>
  <w:style w:type="character" w:customStyle="1" w:styleId="smallcaps">
    <w:name w:val="smallcaps"/>
    <w:uiPriority w:val="99"/>
    <w:semiHidden/>
    <w:rPr>
      <w:b/>
      <w:smallCaps/>
    </w:rPr>
  </w:style>
  <w:style w:type="paragraph" w:customStyle="1" w:styleId="Sch1Number">
    <w:name w:val="Sch 1 Number"/>
    <w:basedOn w:val="Sch1Heading"/>
    <w:uiPriority w:val="99"/>
    <w:pPr>
      <w:keepNext w:val="0"/>
    </w:pPr>
    <w:rPr>
      <w:rFonts w:ascii="Times New Roman" w:hAnsi="Times New Roman"/>
      <w:b w:val="0"/>
    </w:rPr>
  </w:style>
  <w:style w:type="paragraph" w:customStyle="1" w:styleId="Sch2Heading">
    <w:name w:val="Sch 2 Heading"/>
    <w:basedOn w:val="Sch2Number"/>
    <w:next w:val="Sch3Number"/>
    <w:uiPriority w:val="99"/>
    <w:pPr>
      <w:keepNext/>
    </w:pPr>
    <w:rPr>
      <w:b/>
    </w:rPr>
  </w:style>
  <w:style w:type="paragraph" w:customStyle="1" w:styleId="Testimonium">
    <w:name w:val="Testimonium"/>
    <w:basedOn w:val="Normal"/>
    <w:uiPriority w:val="99"/>
    <w:semiHidden/>
  </w:style>
  <w:style w:type="paragraph" w:customStyle="1" w:styleId="Appendix">
    <w:name w:val="Appendix"/>
    <w:basedOn w:val="BodyText"/>
    <w:next w:val="BodyText"/>
    <w:uiPriority w:val="99"/>
    <w:pPr>
      <w:numPr>
        <w:numId w:val="7"/>
      </w:numPr>
    </w:pPr>
    <w:rPr>
      <w:b/>
      <w:sz w:val="24"/>
    </w:rPr>
  </w:style>
  <w:style w:type="paragraph" w:styleId="CommentText">
    <w:name w:val="annotation text"/>
    <w:basedOn w:val="Normal"/>
    <w:link w:val="Comment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CommentTextChar">
    <w:name w:val="Comment Text Char"/>
    <w:link w:val="CommentText"/>
    <w:uiPriority w:val="99"/>
    <w:semiHidden/>
    <w:locked/>
    <w:rPr>
      <w:rFonts w:cs="Times New Roman"/>
      <w:sz w:val="20"/>
      <w:szCs w:val="20"/>
      <w:lang w:eastAsia="en-US"/>
    </w:rPr>
  </w:style>
  <w:style w:type="paragraph" w:customStyle="1" w:styleId="CoverDocumentTitle">
    <w:name w:val="Cover Document Title"/>
    <w:basedOn w:val="BodyText"/>
    <w:next w:val="CoverText"/>
    <w:uiPriority w:val="99"/>
    <w:pPr>
      <w:jc w:val="center"/>
    </w:pPr>
    <w:rPr>
      <w:b/>
      <w:sz w:val="28"/>
      <w:lang w:eastAsia="en-GB"/>
    </w:rPr>
  </w:style>
  <w:style w:type="paragraph" w:customStyle="1" w:styleId="SubSchedule">
    <w:name w:val="Sub Schedule"/>
    <w:basedOn w:val="BodyText"/>
    <w:next w:val="BodyText"/>
    <w:uiPriority w:val="99"/>
    <w:pPr>
      <w:numPr>
        <w:ilvl w:val="1"/>
        <w:numId w:val="2"/>
      </w:numPr>
      <w:tabs>
        <w:tab w:val="clear" w:pos="643"/>
        <w:tab w:val="num" w:pos="720"/>
      </w:tabs>
      <w:ind w:left="720" w:hanging="720"/>
    </w:pPr>
    <w:rPr>
      <w:b/>
      <w:sz w:val="24"/>
    </w:rPr>
  </w:style>
  <w:style w:type="paragraph" w:customStyle="1" w:styleId="HeadingTitle">
    <w:name w:val="HeadingTitle"/>
    <w:basedOn w:val="Normal"/>
    <w:uiPriority w:val="99"/>
    <w:pPr>
      <w:contextualSpacing/>
    </w:pPr>
    <w:rPr>
      <w:b/>
      <w:sz w:val="24"/>
    </w:rPr>
  </w:style>
  <w:style w:type="paragraph" w:customStyle="1" w:styleId="Background2">
    <w:name w:val="Background 2"/>
    <w:basedOn w:val="BodyText"/>
    <w:uiPriority w:val="99"/>
    <w:pPr>
      <w:numPr>
        <w:ilvl w:val="1"/>
        <w:numId w:val="6"/>
      </w:numPr>
    </w:pPr>
  </w:style>
  <w:style w:type="paragraph" w:customStyle="1" w:styleId="NormalSpaced">
    <w:name w:val="NormalSpaced"/>
    <w:basedOn w:val="Normal"/>
    <w:next w:val="Normal"/>
    <w:uiPriority w:val="99"/>
    <w:semiHidden/>
  </w:style>
  <w:style w:type="paragraph" w:customStyle="1" w:styleId="Bullet">
    <w:name w:val="Bullet"/>
    <w:basedOn w:val="Normal"/>
    <w:uiPriority w:val="99"/>
    <w:semiHidden/>
    <w:pPr>
      <w:numPr>
        <w:numId w:val="11"/>
      </w:numPr>
      <w:spacing w:after="120"/>
    </w:pPr>
  </w:style>
  <w:style w:type="paragraph" w:customStyle="1" w:styleId="Bullet2">
    <w:name w:val="Bullet2"/>
    <w:basedOn w:val="Normal"/>
    <w:uiPriority w:val="99"/>
    <w:semiHidden/>
    <w:pPr>
      <w:numPr>
        <w:ilvl w:val="1"/>
        <w:numId w:val="11"/>
      </w:numPr>
      <w:spacing w:after="120"/>
    </w:pPr>
  </w:style>
  <w:style w:type="paragraph" w:customStyle="1" w:styleId="Bullet3">
    <w:name w:val="Bullet3"/>
    <w:basedOn w:val="Normal"/>
    <w:uiPriority w:val="99"/>
    <w:semiHidden/>
    <w:pPr>
      <w:tabs>
        <w:tab w:val="num" w:pos="720"/>
      </w:tabs>
      <w:ind w:left="720" w:hanging="360"/>
    </w:pPr>
  </w:style>
  <w:style w:type="paragraph" w:customStyle="1" w:styleId="NormalCell">
    <w:name w:val="NormalCell"/>
    <w:basedOn w:val="Normal"/>
    <w:uiPriority w:val="99"/>
    <w:semiHidden/>
  </w:style>
  <w:style w:type="paragraph" w:customStyle="1" w:styleId="NormalSmall">
    <w:name w:val="NormalSmall"/>
    <w:basedOn w:val="NormalCell"/>
    <w:uiPriority w:val="99"/>
    <w:semiHidden/>
    <w:rPr>
      <w:sz w:val="16"/>
    </w:rPr>
  </w:style>
  <w:style w:type="paragraph" w:customStyle="1" w:styleId="BulletSmall">
    <w:name w:val="Bullet Small"/>
    <w:basedOn w:val="Bullet"/>
    <w:uiPriority w:val="99"/>
    <w:semiHidden/>
    <w:pPr>
      <w:numPr>
        <w:numId w:val="0"/>
      </w:numPr>
    </w:pPr>
    <w:rPr>
      <w:sz w:val="16"/>
    </w:rPr>
  </w:style>
  <w:style w:type="paragraph" w:customStyle="1" w:styleId="Headlinedivider">
    <w:name w:val="Headline divider"/>
    <w:basedOn w:val="Normal"/>
    <w:uiPriority w:val="99"/>
    <w:semiHidden/>
    <w:pPr>
      <w:pBdr>
        <w:bottom w:val="single" w:sz="6" w:space="1" w:color="auto"/>
      </w:pBdr>
    </w:pPr>
  </w:style>
  <w:style w:type="paragraph" w:customStyle="1" w:styleId="OfficeBody1">
    <w:name w:val="Office Body 1"/>
    <w:basedOn w:val="Normal"/>
    <w:uiPriority w:val="99"/>
    <w:pPr>
      <w:ind w:left="720"/>
    </w:pPr>
  </w:style>
  <w:style w:type="paragraph" w:styleId="MacroText">
    <w:name w:val="macro"/>
    <w:basedOn w:val="Normal"/>
    <w:link w:val="MacroTextChar"/>
    <w:uiPriority w:val="99"/>
    <w:semiHidden/>
    <w:pPr>
      <w:spacing w:line="200" w:lineRule="atLeast"/>
    </w:pPr>
    <w:rPr>
      <w:rFonts w:ascii="Courier New" w:hAnsi="Courier New"/>
      <w:sz w:val="20"/>
      <w:lang w:val="x-none"/>
    </w:rPr>
  </w:style>
  <w:style w:type="character" w:customStyle="1" w:styleId="MacroTextChar">
    <w:name w:val="Macro Text Char"/>
    <w:link w:val="MacroText"/>
    <w:uiPriority w:val="99"/>
    <w:semiHidden/>
    <w:locked/>
    <w:rPr>
      <w:rFonts w:ascii="Courier New" w:hAnsi="Courier New" w:cs="Courier New"/>
      <w:sz w:val="20"/>
      <w:szCs w:val="20"/>
      <w:lang w:eastAsia="en-US"/>
    </w:rPr>
  </w:style>
  <w:style w:type="paragraph" w:styleId="BodyText2">
    <w:name w:val="Body Text 2"/>
    <w:basedOn w:val="BodyText"/>
    <w:link w:val="BodyText2Char"/>
    <w:uiPriority w:val="99"/>
    <w:pPr>
      <w:ind w:left="720"/>
    </w:pPr>
  </w:style>
  <w:style w:type="character" w:customStyle="1" w:styleId="BodyText2Char">
    <w:name w:val="Body Text 2 Char"/>
    <w:link w:val="BodyText2"/>
    <w:uiPriority w:val="99"/>
    <w:semiHidden/>
    <w:locked/>
    <w:rPr>
      <w:rFonts w:cs="Times New Roman"/>
      <w:sz w:val="20"/>
      <w:szCs w:val="20"/>
      <w:lang w:eastAsia="en-US"/>
    </w:rPr>
  </w:style>
  <w:style w:type="paragraph" w:styleId="BodyText3">
    <w:name w:val="Body Text 3"/>
    <w:basedOn w:val="BodyText"/>
    <w:link w:val="BodyText3Char"/>
    <w:uiPriority w:val="99"/>
    <w:pPr>
      <w:ind w:left="1440"/>
    </w:pPr>
    <w:rPr>
      <w:sz w:val="16"/>
      <w:szCs w:val="16"/>
    </w:rPr>
  </w:style>
  <w:style w:type="character" w:customStyle="1" w:styleId="BodyText3Char">
    <w:name w:val="Body Text 3 Char"/>
    <w:link w:val="BodyText3"/>
    <w:uiPriority w:val="99"/>
    <w:semiHidden/>
    <w:locked/>
    <w:rPr>
      <w:rFonts w:cs="Times New Roman"/>
      <w:sz w:val="16"/>
      <w:szCs w:val="16"/>
      <w:lang w:eastAsia="en-US"/>
    </w:rPr>
  </w:style>
  <w:style w:type="paragraph" w:styleId="BodyTextFirstIndent">
    <w:name w:val="Body Text First Indent"/>
    <w:basedOn w:val="Normal"/>
    <w:link w:val="BodyTextFirstInden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sz w:val="20"/>
      <w:lang w:val="x-none"/>
    </w:rPr>
  </w:style>
  <w:style w:type="character" w:customStyle="1" w:styleId="BodyTextFirstIndentChar">
    <w:name w:val="Body Text First Indent Char"/>
    <w:link w:val="BodyTextFirstIndent"/>
    <w:uiPriority w:val="99"/>
    <w:semiHidden/>
    <w:locked/>
    <w:rPr>
      <w:rFonts w:cs="Times New Roman"/>
      <w:sz w:val="20"/>
      <w:szCs w:val="20"/>
      <w:lang w:eastAsia="en-US"/>
    </w:rPr>
  </w:style>
  <w:style w:type="paragraph" w:styleId="BodyTextIndent">
    <w:name w:val="Body Text Indent"/>
    <w:basedOn w:val="Normal"/>
    <w:link w:val="BodyTextIndent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Char">
    <w:name w:val="Body Text Indent Char"/>
    <w:link w:val="BodyTextIndent"/>
    <w:uiPriority w:val="99"/>
    <w:semiHidden/>
    <w:locked/>
    <w:rPr>
      <w:rFonts w:cs="Times New Roman"/>
      <w:sz w:val="20"/>
      <w:szCs w:val="20"/>
      <w:lang w:eastAsia="en-US"/>
    </w:rPr>
  </w:style>
  <w:style w:type="paragraph" w:styleId="BodyTextFirstIndent2">
    <w:name w:val="Body Text First Indent 2"/>
    <w:basedOn w:val="Normal"/>
    <w:link w:val="BodyTextFirstIndent2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sz w:val="20"/>
      <w:lang w:val="x-none"/>
    </w:rPr>
  </w:style>
  <w:style w:type="character" w:customStyle="1" w:styleId="BodyTextFirstIndent2Char">
    <w:name w:val="Body Text First Indent 2 Char"/>
    <w:link w:val="BodyTextFirstIndent2"/>
    <w:uiPriority w:val="99"/>
    <w:semiHidden/>
    <w:locked/>
    <w:rPr>
      <w:rFonts w:cs="Times New Roman"/>
      <w:sz w:val="20"/>
      <w:szCs w:val="20"/>
      <w:lang w:eastAsia="en-US"/>
    </w:rPr>
  </w:style>
  <w:style w:type="paragraph" w:styleId="BodyTextIndent2">
    <w:name w:val="Body Text Indent 2"/>
    <w:basedOn w:val="Normal"/>
    <w:link w:val="BodyTextIndent2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BodyTextIndent2Char">
    <w:name w:val="Body Text Indent 2 Char"/>
    <w:link w:val="BodyTextIndent2"/>
    <w:uiPriority w:val="99"/>
    <w:semiHidden/>
    <w:locked/>
    <w:rPr>
      <w:rFonts w:cs="Times New Roman"/>
      <w:sz w:val="20"/>
      <w:szCs w:val="20"/>
      <w:lang w:eastAsia="en-US"/>
    </w:rPr>
  </w:style>
  <w:style w:type="paragraph" w:styleId="BodyTextIndent3">
    <w:name w:val="Body Text Indent 3"/>
    <w:basedOn w:val="Normal"/>
    <w:link w:val="BodyTextIndent3Char"/>
    <w:uiPriority w:val="99"/>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eastAsia="en-US"/>
    </w:rPr>
  </w:style>
  <w:style w:type="paragraph" w:styleId="Caption">
    <w:name w:val="caption"/>
    <w:basedOn w:val="Normal"/>
    <w:uiPriority w:val="99"/>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sz w:val="20"/>
      <w:lang w:val="x-none"/>
    </w:rPr>
  </w:style>
  <w:style w:type="character" w:customStyle="1" w:styleId="ClosingChar">
    <w:name w:val="Closing Char"/>
    <w:link w:val="Closing"/>
    <w:uiPriority w:val="99"/>
    <w:semiHidden/>
    <w:locked/>
    <w:rPr>
      <w:rFonts w:cs="Times New Roman"/>
      <w:sz w:val="20"/>
      <w:szCs w:val="20"/>
      <w:lang w:eastAsia="en-US"/>
    </w:rPr>
  </w:style>
  <w:style w:type="paragraph" w:styleId="Date">
    <w:name w:val="Date"/>
    <w:basedOn w:val="Normal"/>
    <w:link w:val="Date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DateChar">
    <w:name w:val="Date Char"/>
    <w:link w:val="Date"/>
    <w:uiPriority w:val="99"/>
    <w:semiHidden/>
    <w:locked/>
    <w:rPr>
      <w:rFonts w:cs="Times New Roman"/>
      <w:sz w:val="20"/>
      <w:szCs w:val="20"/>
      <w:lang w:eastAsia="en-US"/>
    </w:rPr>
  </w:style>
  <w:style w:type="paragraph" w:styleId="DocumentMap">
    <w:name w:val="Document Map"/>
    <w:basedOn w:val="Normal"/>
    <w:link w:val="DocumentMap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
      <w:lang w:val="x-none"/>
    </w:rPr>
  </w:style>
  <w:style w:type="character" w:customStyle="1" w:styleId="DocumentMapChar">
    <w:name w:val="Document Map Char"/>
    <w:link w:val="DocumentMap"/>
    <w:uiPriority w:val="99"/>
    <w:semiHidden/>
    <w:locked/>
    <w:rPr>
      <w:rFonts w:cs="Times New Roman"/>
      <w:sz w:val="2"/>
      <w:lang w:eastAsia="en-US"/>
    </w:rPr>
  </w:style>
  <w:style w:type="paragraph" w:styleId="EndnoteText">
    <w:name w:val="endnote text"/>
    <w:basedOn w:val="Normal"/>
    <w:link w:val="Endnote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sz w:val="20"/>
      <w:lang w:val="x-none"/>
    </w:rPr>
  </w:style>
  <w:style w:type="character" w:customStyle="1" w:styleId="EndnoteTextChar">
    <w:name w:val="Endnote Text Char"/>
    <w:link w:val="EndnoteText"/>
    <w:uiPriority w:val="99"/>
    <w:semiHidden/>
    <w:locked/>
    <w:rPr>
      <w:rFonts w:cs="Times New Roman"/>
      <w:sz w:val="20"/>
      <w:szCs w:val="20"/>
      <w:lang w:eastAsia="en-US"/>
    </w:rPr>
  </w:style>
  <w:style w:type="paragraph" w:styleId="EnvelopeAddress">
    <w:name w:val="envelope address"/>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semiHidden/>
    <w:pPr>
      <w:keepLines/>
    </w:pPr>
    <w:rPr>
      <w:sz w:val="20"/>
      <w:lang w:val="x-none"/>
    </w:rPr>
  </w:style>
  <w:style w:type="character" w:customStyle="1" w:styleId="FootnoteTextChar">
    <w:name w:val="Footnote Text Char"/>
    <w:link w:val="FootnoteText"/>
    <w:uiPriority w:val="99"/>
    <w:semiHidden/>
    <w:locked/>
    <w:rPr>
      <w:rFonts w:cs="Times New Roman"/>
      <w:sz w:val="20"/>
      <w:szCs w:val="20"/>
      <w:lang w:eastAsia="en-US"/>
    </w:rPr>
  </w:style>
  <w:style w:type="paragraph" w:styleId="Index1">
    <w:name w:val="index 1"/>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uiPriority w:val="99"/>
    <w:pPr>
      <w:numPr>
        <w:numId w:val="8"/>
      </w:numPr>
      <w:spacing w:after="120"/>
    </w:pPr>
  </w:style>
  <w:style w:type="paragraph" w:styleId="ListBullet2">
    <w:name w:val="List Bullet 2"/>
    <w:basedOn w:val="Normal"/>
    <w:uiPriority w:val="99"/>
    <w:pPr>
      <w:numPr>
        <w:ilvl w:val="1"/>
        <w:numId w:val="8"/>
      </w:numPr>
      <w:spacing w:after="120"/>
    </w:pPr>
  </w:style>
  <w:style w:type="paragraph" w:styleId="ListBullet3">
    <w:name w:val="List Bullet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uiPriority w:val="99"/>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uiPriority w:val="99"/>
    <w:pPr>
      <w:ind w:left="1440"/>
    </w:pPr>
  </w:style>
  <w:style w:type="paragraph" w:styleId="ListNumber3">
    <w:name w:val="List Number 3"/>
    <w:basedOn w:val="Normal"/>
    <w:uiPriority w:val="99"/>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uiPriority w:val="99"/>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uiPriority w:val="99"/>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uiPriority w:val="99"/>
    <w:semiHidden/>
    <w:pPr>
      <w:ind w:left="1077" w:hanging="1077"/>
    </w:pPr>
    <w:rPr>
      <w:rFonts w:ascii="Cambria" w:hAnsi="Cambria"/>
      <w:sz w:val="24"/>
      <w:szCs w:val="24"/>
      <w:lang w:val="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lang w:eastAsia="en-US"/>
    </w:rPr>
  </w:style>
  <w:style w:type="paragraph" w:styleId="NormalIndent">
    <w:name w:val="Normal Indent"/>
    <w:basedOn w:val="Normal"/>
    <w:uiPriority w:val="99"/>
    <w:semiHidden/>
    <w:pPr>
      <w:ind w:left="720"/>
    </w:pPr>
    <w:rPr>
      <w:color w:val="000000"/>
    </w:rPr>
  </w:style>
  <w:style w:type="paragraph" w:styleId="NoteHeading">
    <w:name w:val="Note Heading"/>
    <w:basedOn w:val="Normal"/>
    <w:link w:val="NoteHeading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NoteHeadingChar">
    <w:name w:val="Note Heading Char"/>
    <w:link w:val="NoteHeading"/>
    <w:uiPriority w:val="99"/>
    <w:semiHidden/>
    <w:locked/>
    <w:rPr>
      <w:rFonts w:cs="Times New Roman"/>
      <w:sz w:val="20"/>
      <w:szCs w:val="20"/>
      <w:lang w:eastAsia="en-US"/>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hAnsi="Courier New"/>
      <w:sz w:val="20"/>
      <w:lang w:val="x-none"/>
    </w:rPr>
  </w:style>
  <w:style w:type="character" w:customStyle="1" w:styleId="PlainTextChar">
    <w:name w:val="Plain Text Char"/>
    <w:link w:val="PlainText"/>
    <w:uiPriority w:val="99"/>
    <w:semiHidden/>
    <w:locked/>
    <w:rPr>
      <w:rFonts w:ascii="Courier New" w:hAnsi="Courier New" w:cs="Courier New"/>
      <w:sz w:val="20"/>
      <w:szCs w:val="20"/>
      <w:lang w:eastAsia="en-US"/>
    </w:rPr>
  </w:style>
  <w:style w:type="paragraph" w:styleId="Salutation">
    <w:name w:val="Salutation"/>
    <w:basedOn w:val="Normal"/>
    <w:link w:val="Salutation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0"/>
      <w:lang w:val="x-none"/>
    </w:rPr>
  </w:style>
  <w:style w:type="character" w:customStyle="1" w:styleId="SalutationChar">
    <w:name w:val="Salutation Char"/>
    <w:link w:val="Salutation"/>
    <w:uiPriority w:val="99"/>
    <w:semiHidden/>
    <w:locked/>
    <w:rPr>
      <w:rFonts w:cs="Times New Roman"/>
      <w:sz w:val="20"/>
      <w:szCs w:val="20"/>
      <w:lang w:eastAsia="en-US"/>
    </w:rPr>
  </w:style>
  <w:style w:type="paragraph" w:styleId="Signature">
    <w:name w:val="Signature"/>
    <w:basedOn w:val="Normal"/>
    <w:link w:val="SignatureChar"/>
    <w:uiPriority w:val="99"/>
    <w:semiHidden/>
    <w:pPr>
      <w:ind w:left="4321"/>
    </w:pPr>
    <w:rPr>
      <w:sz w:val="20"/>
      <w:lang w:val="x-none"/>
    </w:rPr>
  </w:style>
  <w:style w:type="character" w:customStyle="1" w:styleId="SignatureChar">
    <w:name w:val="Signature Char"/>
    <w:link w:val="Signature"/>
    <w:uiPriority w:val="99"/>
    <w:semiHidden/>
    <w:locked/>
    <w:rPr>
      <w:rFonts w:cs="Times New Roman"/>
      <w:sz w:val="20"/>
      <w:szCs w:val="20"/>
      <w:lang w:eastAsia="en-US"/>
    </w:rPr>
  </w:style>
  <w:style w:type="paragraph" w:styleId="Subtitle">
    <w:name w:val="Subtitle"/>
    <w:basedOn w:val="Normal"/>
    <w:next w:val="Normal"/>
    <w:link w:val="SubtitleChar"/>
    <w:uiPriority w:val="99"/>
    <w:qFormat/>
    <w:rPr>
      <w:rFonts w:ascii="Cambria" w:hAnsi="Cambria"/>
      <w:sz w:val="24"/>
      <w:szCs w:val="24"/>
      <w:lang w:val="x-none"/>
    </w:rPr>
  </w:style>
  <w:style w:type="character" w:customStyle="1" w:styleId="SubtitleChar">
    <w:name w:val="Subtitle Char"/>
    <w:link w:val="Subtitle"/>
    <w:uiPriority w:val="99"/>
    <w:locked/>
    <w:rPr>
      <w:rFonts w:ascii="Cambria" w:hAnsi="Cambria" w:cs="Times New Roman"/>
      <w:sz w:val="24"/>
      <w:szCs w:val="24"/>
      <w:lang w:eastAsia="en-US"/>
    </w:rPr>
  </w:style>
  <w:style w:type="paragraph" w:styleId="TOAHeading">
    <w:name w:val="toa heading"/>
    <w:basedOn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99"/>
    <w:pPr>
      <w:ind w:left="2160"/>
    </w:pPr>
  </w:style>
  <w:style w:type="paragraph" w:styleId="TOC5">
    <w:name w:val="toc 5"/>
    <w:basedOn w:val="Normal"/>
    <w:uiPriority w:val="99"/>
    <w:pPr>
      <w:tabs>
        <w:tab w:val="right" w:leader="dot" w:pos="8784"/>
      </w:tabs>
      <w:spacing w:before="60" w:after="60"/>
      <w:ind w:left="720"/>
      <w:contextualSpacing/>
    </w:pPr>
  </w:style>
  <w:style w:type="paragraph" w:styleId="TOC6">
    <w:name w:val="toc 6"/>
    <w:basedOn w:val="Normal"/>
    <w:uiPriority w:val="99"/>
    <w:pPr>
      <w:tabs>
        <w:tab w:val="right" w:leader="dot" w:pos="8784"/>
      </w:tabs>
      <w:spacing w:before="60" w:after="60"/>
      <w:ind w:left="1440"/>
      <w:contextualSpacing/>
    </w:pPr>
  </w:style>
  <w:style w:type="paragraph" w:styleId="TOC7">
    <w:name w:val="toc 7"/>
    <w:basedOn w:val="Normal"/>
    <w:uiPriority w:val="99"/>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uiPriority w:val="99"/>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uiPriority w:val="99"/>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uiPriority w:val="99"/>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uiPriority w:val="99"/>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99"/>
    <w:qFormat/>
    <w:pPr>
      <w:spacing w:after="480"/>
      <w:contextualSpacing/>
    </w:pPr>
    <w:rPr>
      <w:rFonts w:ascii="Cambria" w:hAnsi="Cambria"/>
      <w:b/>
      <w:bCs/>
      <w:kern w:val="28"/>
      <w:sz w:val="32"/>
      <w:szCs w:val="32"/>
      <w:lang w:val="x-none"/>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character" w:styleId="CommentReference">
    <w:name w:val="annotation reference"/>
    <w:uiPriority w:val="99"/>
    <w:semiHidden/>
    <w:rPr>
      <w:rFonts w:cs="Times New Roman"/>
      <w:color w:val="000000"/>
      <w:sz w:val="16"/>
    </w:rPr>
  </w:style>
  <w:style w:type="character" w:styleId="Emphasis">
    <w:name w:val="Emphasis"/>
    <w:uiPriority w:val="99"/>
    <w:qFormat/>
    <w:rPr>
      <w:rFonts w:cs="Times New Roman"/>
      <w:i/>
      <w:color w:val="auto"/>
      <w:sz w:val="22"/>
    </w:rPr>
  </w:style>
  <w:style w:type="character" w:styleId="EndnoteReference">
    <w:name w:val="endnote reference"/>
    <w:uiPriority w:val="99"/>
    <w:semiHidden/>
    <w:rPr>
      <w:rFonts w:cs="Times New Roman"/>
      <w:color w:val="000000"/>
      <w:sz w:val="24"/>
      <w:vertAlign w:val="superscript"/>
    </w:rPr>
  </w:style>
  <w:style w:type="character" w:styleId="FootnoteReference">
    <w:name w:val="footnote reference"/>
    <w:uiPriority w:val="99"/>
    <w:semiHidden/>
    <w:rPr>
      <w:rFonts w:cs="Times New Roman"/>
      <w:color w:val="auto"/>
      <w:sz w:val="22"/>
      <w:vertAlign w:val="superscript"/>
    </w:rPr>
  </w:style>
  <w:style w:type="character" w:styleId="LineNumber">
    <w:name w:val="line number"/>
    <w:uiPriority w:val="99"/>
    <w:semiHidden/>
    <w:rPr>
      <w:rFonts w:cs="Times New Roman"/>
      <w:color w:val="000000"/>
      <w:sz w:val="22"/>
    </w:rPr>
  </w:style>
  <w:style w:type="character" w:styleId="Strong">
    <w:name w:val="Strong"/>
    <w:uiPriority w:val="22"/>
    <w:qFormat/>
    <w:rPr>
      <w:rFonts w:cs="Times New Roman"/>
      <w:b/>
      <w:color w:val="000000"/>
      <w:sz w:val="22"/>
    </w:rPr>
  </w:style>
  <w:style w:type="paragraph" w:customStyle="1" w:styleId="StyleOperativeStartBold">
    <w:name w:val="Style OperativeStart + Bold"/>
    <w:uiPriority w:val="99"/>
    <w:semiHidden/>
    <w:rPr>
      <w:b/>
      <w:bCs/>
      <w:lang w:eastAsia="en-GB"/>
    </w:rPr>
  </w:style>
  <w:style w:type="paragraph" w:customStyle="1" w:styleId="StyleOperativeStartBold1">
    <w:name w:val="Style OperativeStart + Bold1"/>
    <w:uiPriority w:val="99"/>
    <w:semiHidden/>
    <w:rPr>
      <w:b/>
      <w:bCs/>
      <w:lang w:eastAsia="en-GB"/>
    </w:rPr>
  </w:style>
  <w:style w:type="paragraph" w:styleId="NormalWeb">
    <w:name w:val="Normal (Web)"/>
    <w:basedOn w:val="Normal"/>
    <w:uiPriority w:val="99"/>
    <w:rPr>
      <w:szCs w:val="24"/>
    </w:rPr>
  </w:style>
  <w:style w:type="paragraph" w:customStyle="1" w:styleId="Definition1">
    <w:name w:val="Definition 1"/>
    <w:basedOn w:val="BodyText"/>
    <w:uiPriority w:val="99"/>
    <w:pPr>
      <w:numPr>
        <w:ilvl w:val="1"/>
        <w:numId w:val="1"/>
      </w:numPr>
      <w:tabs>
        <w:tab w:val="clear" w:pos="360"/>
        <w:tab w:val="num" w:pos="1440"/>
      </w:tabs>
      <w:ind w:left="1440" w:hanging="720"/>
    </w:pPr>
  </w:style>
  <w:style w:type="paragraph" w:customStyle="1" w:styleId="Parties2">
    <w:name w:val="Parties 2"/>
    <w:basedOn w:val="BodyText"/>
    <w:uiPriority w:val="99"/>
    <w:pPr>
      <w:numPr>
        <w:ilvl w:val="1"/>
        <w:numId w:val="9"/>
      </w:numPr>
    </w:pPr>
  </w:style>
  <w:style w:type="paragraph" w:customStyle="1" w:styleId="CoverPartyName">
    <w:name w:val="Cover Party Name"/>
    <w:basedOn w:val="BodyText"/>
    <w:next w:val="CoverText"/>
    <w:uiPriority w:val="99"/>
    <w:pPr>
      <w:jc w:val="center"/>
    </w:pPr>
    <w:rPr>
      <w:b/>
      <w:sz w:val="24"/>
      <w:szCs w:val="24"/>
    </w:rPr>
  </w:style>
  <w:style w:type="character" w:customStyle="1" w:styleId="intro">
    <w:name w:val="intro"/>
    <w:uiPriority w:val="99"/>
    <w:rPr>
      <w:rFonts w:ascii="Arial" w:hAnsi="Arial" w:cs="Times New Roman"/>
      <w:b/>
      <w:sz w:val="24"/>
    </w:rPr>
  </w:style>
  <w:style w:type="paragraph" w:customStyle="1" w:styleId="ContentsHeading">
    <w:name w:val="Contents Heading"/>
    <w:basedOn w:val="BodyText"/>
    <w:next w:val="BodyText"/>
    <w:uiPriority w:val="99"/>
    <w:rPr>
      <w:b/>
      <w:sz w:val="24"/>
    </w:rPr>
  </w:style>
  <w:style w:type="paragraph" w:customStyle="1" w:styleId="ContentsSub-heading">
    <w:name w:val="Contents Sub-heading"/>
    <w:basedOn w:val="BodyText"/>
    <w:next w:val="BodyText"/>
    <w:uiPriority w:val="99"/>
    <w:pPr>
      <w:keepNext/>
      <w:spacing w:after="120"/>
    </w:pPr>
    <w:rPr>
      <w:b/>
    </w:rPr>
  </w:style>
  <w:style w:type="paragraph" w:customStyle="1" w:styleId="Definition2">
    <w:name w:val="Definition 2"/>
    <w:basedOn w:val="BodyText"/>
    <w:uiPriority w:val="99"/>
    <w:pPr>
      <w:numPr>
        <w:ilvl w:val="2"/>
        <w:numId w:val="1"/>
      </w:numPr>
      <w:tabs>
        <w:tab w:val="clear" w:pos="360"/>
        <w:tab w:val="num" w:pos="2160"/>
      </w:tabs>
      <w:ind w:left="2160" w:hanging="720"/>
    </w:pPr>
  </w:style>
  <w:style w:type="paragraph" w:customStyle="1" w:styleId="Level1Heading">
    <w:name w:val="Level 1 Heading"/>
    <w:basedOn w:val="BodyText"/>
    <w:next w:val="Level2Number"/>
    <w:uiPriority w:val="11"/>
    <w:qFormat/>
    <w:pPr>
      <w:keepNext/>
      <w:tabs>
        <w:tab w:val="num" w:pos="862"/>
      </w:tabs>
      <w:ind w:left="862" w:hanging="720"/>
      <w:outlineLvl w:val="0"/>
    </w:pPr>
    <w:rPr>
      <w:b/>
      <w:sz w:val="24"/>
      <w:szCs w:val="24"/>
    </w:rPr>
  </w:style>
  <w:style w:type="paragraph" w:customStyle="1" w:styleId="Level2Number">
    <w:name w:val="Level 2 Number"/>
    <w:basedOn w:val="BodyText"/>
    <w:uiPriority w:val="12"/>
    <w:qFormat/>
    <w:pPr>
      <w:numPr>
        <w:numId w:val="5"/>
      </w:numPr>
      <w:spacing w:line="288" w:lineRule="auto"/>
      <w:ind w:left="360"/>
    </w:pPr>
    <w:rPr>
      <w:bCs/>
    </w:rPr>
  </w:style>
  <w:style w:type="paragraph" w:customStyle="1" w:styleId="BodyText5">
    <w:name w:val="Body Text 5"/>
    <w:basedOn w:val="BodyText"/>
    <w:uiPriority w:val="99"/>
    <w:pPr>
      <w:ind w:left="2880"/>
    </w:pPr>
  </w:style>
  <w:style w:type="paragraph" w:customStyle="1" w:styleId="Level3Number">
    <w:name w:val="Level 3 Number"/>
    <w:basedOn w:val="BodyText"/>
    <w:uiPriority w:val="12"/>
    <w:qFormat/>
    <w:pPr>
      <w:numPr>
        <w:ilvl w:val="2"/>
        <w:numId w:val="3"/>
      </w:numPr>
      <w:tabs>
        <w:tab w:val="clear" w:pos="926"/>
        <w:tab w:val="num" w:pos="1440"/>
      </w:tabs>
      <w:ind w:left="1440" w:hanging="720"/>
    </w:pPr>
  </w:style>
  <w:style w:type="paragraph" w:customStyle="1" w:styleId="Level4Number">
    <w:name w:val="Level 4 Number"/>
    <w:basedOn w:val="BodyText"/>
    <w:uiPriority w:val="12"/>
    <w:qFormat/>
    <w:pPr>
      <w:numPr>
        <w:ilvl w:val="3"/>
        <w:numId w:val="3"/>
      </w:numPr>
      <w:tabs>
        <w:tab w:val="clear" w:pos="926"/>
        <w:tab w:val="num" w:pos="2160"/>
      </w:tabs>
      <w:ind w:left="2160" w:hanging="720"/>
    </w:pPr>
  </w:style>
  <w:style w:type="paragraph" w:customStyle="1" w:styleId="Level5Number">
    <w:name w:val="Level 5 Number"/>
    <w:basedOn w:val="BodyText"/>
    <w:uiPriority w:val="12"/>
    <w:qFormat/>
    <w:pPr>
      <w:numPr>
        <w:ilvl w:val="4"/>
        <w:numId w:val="3"/>
      </w:numPr>
      <w:tabs>
        <w:tab w:val="clear" w:pos="926"/>
        <w:tab w:val="num" w:pos="2880"/>
      </w:tabs>
      <w:ind w:left="2880" w:hanging="720"/>
    </w:pPr>
  </w:style>
  <w:style w:type="paragraph" w:customStyle="1" w:styleId="Level6Number">
    <w:name w:val="Level 6 Number"/>
    <w:basedOn w:val="BodyText"/>
    <w:uiPriority w:val="12"/>
    <w:qFormat/>
    <w:pPr>
      <w:numPr>
        <w:ilvl w:val="5"/>
        <w:numId w:val="3"/>
      </w:numPr>
    </w:pPr>
  </w:style>
  <w:style w:type="paragraph" w:customStyle="1" w:styleId="Level7Number">
    <w:name w:val="Level 7 Number"/>
    <w:basedOn w:val="BodyText"/>
    <w:uiPriority w:val="99"/>
    <w:pPr>
      <w:numPr>
        <w:ilvl w:val="6"/>
        <w:numId w:val="3"/>
      </w:numPr>
      <w:tabs>
        <w:tab w:val="clear" w:pos="926"/>
        <w:tab w:val="num" w:pos="4320"/>
      </w:tabs>
      <w:ind w:left="4320" w:hanging="720"/>
    </w:pPr>
  </w:style>
  <w:style w:type="paragraph" w:customStyle="1" w:styleId="Level8Number">
    <w:name w:val="Level 8 Number"/>
    <w:basedOn w:val="BodyText"/>
    <w:uiPriority w:val="99"/>
    <w:pPr>
      <w:numPr>
        <w:ilvl w:val="7"/>
        <w:numId w:val="3"/>
      </w:numPr>
      <w:tabs>
        <w:tab w:val="clear" w:pos="926"/>
        <w:tab w:val="num" w:pos="5040"/>
      </w:tabs>
      <w:ind w:left="5040" w:hanging="720"/>
    </w:pPr>
  </w:style>
  <w:style w:type="paragraph" w:customStyle="1" w:styleId="Level9Number">
    <w:name w:val="Level 9 Number"/>
    <w:basedOn w:val="BodyText"/>
    <w:uiPriority w:val="99"/>
    <w:pPr>
      <w:numPr>
        <w:ilvl w:val="8"/>
        <w:numId w:val="3"/>
      </w:numPr>
      <w:tabs>
        <w:tab w:val="clear" w:pos="926"/>
        <w:tab w:val="num" w:pos="5760"/>
      </w:tabs>
      <w:ind w:left="5760" w:hanging="720"/>
    </w:pPr>
  </w:style>
  <w:style w:type="paragraph" w:customStyle="1" w:styleId="Level1Number">
    <w:name w:val="Level 1 Number"/>
    <w:basedOn w:val="Level1Heading"/>
    <w:uiPriority w:val="99"/>
    <w:pPr>
      <w:keepNext w:val="0"/>
    </w:pPr>
    <w:rPr>
      <w:rFonts w:ascii="Times New Roman" w:hAnsi="Times New Roman"/>
      <w:b w:val="0"/>
      <w:sz w:val="22"/>
    </w:rPr>
  </w:style>
  <w:style w:type="paragraph" w:customStyle="1" w:styleId="Level2Heading">
    <w:name w:val="Level 2 Heading"/>
    <w:basedOn w:val="Level2Number"/>
    <w:next w:val="Level3Number"/>
    <w:uiPriority w:val="11"/>
    <w:qFormat/>
    <w:pPr>
      <w:keepNext/>
    </w:pPr>
    <w:rPr>
      <w:b/>
    </w:rPr>
  </w:style>
  <w:style w:type="paragraph" w:customStyle="1" w:styleId="Level3Heading">
    <w:name w:val="Level 3 Heading"/>
    <w:basedOn w:val="Level3Number"/>
    <w:next w:val="Level4Number"/>
    <w:uiPriority w:val="11"/>
    <w:qFormat/>
    <w:pPr>
      <w:keepNext/>
    </w:pPr>
    <w:rPr>
      <w:b/>
    </w:rPr>
  </w:style>
  <w:style w:type="paragraph" w:customStyle="1" w:styleId="Level4Heading">
    <w:name w:val="Level 4 Heading"/>
    <w:basedOn w:val="Level4Number"/>
    <w:next w:val="Level5Number"/>
    <w:uiPriority w:val="99"/>
    <w:pPr>
      <w:keepNext/>
    </w:pPr>
    <w:rPr>
      <w:b/>
    </w:rPr>
  </w:style>
  <w:style w:type="paragraph" w:customStyle="1" w:styleId="BodyText6">
    <w:name w:val="Body Text 6"/>
    <w:basedOn w:val="BodyText"/>
    <w:uiPriority w:val="99"/>
    <w:pPr>
      <w:ind w:left="3600"/>
    </w:pPr>
  </w:style>
  <w:style w:type="paragraph" w:customStyle="1" w:styleId="BodyText7">
    <w:name w:val="Body Text 7"/>
    <w:basedOn w:val="BodyText"/>
    <w:uiPriority w:val="99"/>
    <w:pPr>
      <w:ind w:left="4320"/>
    </w:pPr>
  </w:style>
  <w:style w:type="paragraph" w:customStyle="1" w:styleId="BodyText8">
    <w:name w:val="Body Text 8"/>
    <w:basedOn w:val="BodyText"/>
    <w:uiPriority w:val="99"/>
    <w:pPr>
      <w:ind w:left="5040"/>
    </w:pPr>
  </w:style>
  <w:style w:type="paragraph" w:customStyle="1" w:styleId="BodyText9">
    <w:name w:val="Body Text 9"/>
    <w:basedOn w:val="BodyText"/>
    <w:uiPriority w:val="99"/>
    <w:pPr>
      <w:ind w:left="5760"/>
    </w:pPr>
  </w:style>
  <w:style w:type="paragraph" w:customStyle="1" w:styleId="Sch5Number">
    <w:name w:val="Sch 5 Number"/>
    <w:basedOn w:val="BodyText"/>
    <w:uiPriority w:val="99"/>
    <w:pPr>
      <w:numPr>
        <w:ilvl w:val="7"/>
        <w:numId w:val="2"/>
      </w:numPr>
      <w:tabs>
        <w:tab w:val="clear" w:pos="643"/>
        <w:tab w:val="num" w:pos="3600"/>
      </w:tabs>
      <w:ind w:left="3600" w:hanging="720"/>
    </w:pPr>
  </w:style>
  <w:style w:type="paragraph" w:customStyle="1" w:styleId="Sch6Number">
    <w:name w:val="Sch 6 Number"/>
    <w:basedOn w:val="BodyText"/>
    <w:uiPriority w:val="99"/>
    <w:pPr>
      <w:numPr>
        <w:ilvl w:val="8"/>
        <w:numId w:val="2"/>
      </w:numPr>
      <w:tabs>
        <w:tab w:val="clear" w:pos="643"/>
        <w:tab w:val="num" w:pos="4320"/>
      </w:tabs>
      <w:ind w:left="4320" w:hanging="720"/>
    </w:pPr>
  </w:style>
  <w:style w:type="character" w:styleId="HTMLAcronym">
    <w:name w:val="HTML Acronym"/>
    <w:uiPriority w:val="99"/>
    <w:semiHidden/>
    <w:rPr>
      <w:rFonts w:cs="Times New Roman"/>
    </w:rPr>
  </w:style>
  <w:style w:type="paragraph" w:customStyle="1" w:styleId="Sch3Heading">
    <w:name w:val="Sch 3 Heading"/>
    <w:basedOn w:val="Sch3Number"/>
    <w:next w:val="Sch4Number"/>
    <w:uiPriority w:val="99"/>
    <w:pPr>
      <w:keepNext/>
    </w:pPr>
    <w:rPr>
      <w:b/>
    </w:rPr>
  </w:style>
  <w:style w:type="paragraph" w:customStyle="1" w:styleId="Sch4Heading">
    <w:name w:val="Sch 4 Heading"/>
    <w:basedOn w:val="Sch4Number"/>
    <w:next w:val="Sch5Number"/>
    <w:uiPriority w:val="99"/>
    <w:pPr>
      <w:keepNext/>
    </w:pPr>
    <w:rPr>
      <w:b/>
    </w:rPr>
  </w:style>
  <w:style w:type="character" w:customStyle="1" w:styleId="Bold">
    <w:name w:val="Bold"/>
    <w:uiPriority w:val="99"/>
    <w:rPr>
      <w:b/>
    </w:rPr>
  </w:style>
  <w:style w:type="character" w:customStyle="1" w:styleId="Underline">
    <w:name w:val="Underline"/>
    <w:uiPriority w:val="99"/>
    <w:rPr>
      <w:u w:val="single"/>
    </w:rPr>
  </w:style>
  <w:style w:type="paragraph" w:styleId="HTMLAddress">
    <w:name w:val="HTML Address"/>
    <w:basedOn w:val="Normal"/>
    <w:link w:val="HTMLAddressChar"/>
    <w:uiPriority w:val="99"/>
    <w:semiHidden/>
    <w:rPr>
      <w:i/>
      <w:iCs/>
      <w:sz w:val="20"/>
      <w:lang w:val="x-none"/>
    </w:rPr>
  </w:style>
  <w:style w:type="character" w:customStyle="1" w:styleId="HTMLAddressChar">
    <w:name w:val="HTML Address Char"/>
    <w:link w:val="HTMLAddress"/>
    <w:uiPriority w:val="99"/>
    <w:semiHidden/>
    <w:locked/>
    <w:rPr>
      <w:rFonts w:cs="Times New Roman"/>
      <w:i/>
      <w:iCs/>
      <w:sz w:val="20"/>
      <w:szCs w:val="20"/>
      <w:lang w:eastAsia="en-US"/>
    </w:rPr>
  </w:style>
  <w:style w:type="character" w:styleId="HTMLCite">
    <w:name w:val="HTML Cite"/>
    <w:uiPriority w:val="99"/>
    <w:semiHidden/>
    <w:rPr>
      <w:rFonts w:cs="Times New Roman"/>
      <w:i/>
      <w:iCs/>
    </w:rPr>
  </w:style>
  <w:style w:type="character" w:styleId="HTMLCode">
    <w:name w:val="HTML Code"/>
    <w:uiPriority w:val="99"/>
    <w:semiHidden/>
    <w:rPr>
      <w:rFonts w:ascii="Courier New" w:hAnsi="Courier New" w:cs="Courier New"/>
      <w:sz w:val="20"/>
      <w:szCs w:val="20"/>
    </w:rPr>
  </w:style>
  <w:style w:type="character" w:styleId="HTMLDefinition">
    <w:name w:val="HTML Definition"/>
    <w:uiPriority w:val="99"/>
    <w:semiHidden/>
    <w:rPr>
      <w:rFonts w:cs="Times New Roman"/>
      <w:i/>
      <w:iCs/>
    </w:rPr>
  </w:style>
  <w:style w:type="character" w:styleId="HTMLKeyboard">
    <w:name w:val="HTML Keyboard"/>
    <w:uiPriority w:val="99"/>
    <w:semiHidden/>
    <w:rPr>
      <w:rFonts w:ascii="Courier New" w:hAnsi="Courier New" w:cs="Courier New"/>
      <w:sz w:val="20"/>
      <w:szCs w:val="20"/>
    </w:rPr>
  </w:style>
  <w:style w:type="paragraph" w:styleId="HTMLPreformatted">
    <w:name w:val="HTML Preformatted"/>
    <w:basedOn w:val="Normal"/>
    <w:link w:val="HTMLPreformattedChar"/>
    <w:uiPriority w:val="99"/>
    <w:semiHidden/>
    <w:rPr>
      <w:rFonts w:ascii="Courier New" w:hAnsi="Courier New"/>
      <w:sz w:val="20"/>
      <w:lang w:val="x-none"/>
    </w:rPr>
  </w:style>
  <w:style w:type="character" w:customStyle="1" w:styleId="HTMLPreformattedChar">
    <w:name w:val="HTML Preformatted Char"/>
    <w:link w:val="HTMLPreformatted"/>
    <w:uiPriority w:val="99"/>
    <w:semiHidden/>
    <w:locked/>
    <w:rPr>
      <w:rFonts w:ascii="Courier New" w:hAnsi="Courier New" w:cs="Courier New"/>
      <w:sz w:val="20"/>
      <w:szCs w:val="20"/>
      <w:lang w:eastAsia="en-US"/>
    </w:rPr>
  </w:style>
  <w:style w:type="character" w:styleId="HTMLSample">
    <w:name w:val="HTML Sample"/>
    <w:uiPriority w:val="99"/>
    <w:semiHidden/>
    <w:rPr>
      <w:rFonts w:ascii="Courier New" w:hAnsi="Courier New" w:cs="Courier New"/>
    </w:rPr>
  </w:style>
  <w:style w:type="paragraph" w:customStyle="1" w:styleId="CoverPartyRole">
    <w:name w:val="Cover Party Role"/>
    <w:basedOn w:val="BodyText"/>
    <w:next w:val="CoverText"/>
    <w:uiPriority w:val="99"/>
    <w:pPr>
      <w:jc w:val="center"/>
    </w:pPr>
    <w:rPr>
      <w:b/>
    </w:rPr>
  </w:style>
  <w:style w:type="character" w:styleId="HTMLTypewriter">
    <w:name w:val="HTML Typewriter"/>
    <w:uiPriority w:val="99"/>
    <w:semiHidden/>
    <w:rPr>
      <w:rFonts w:ascii="Courier New" w:hAnsi="Courier New" w:cs="Courier New"/>
      <w:sz w:val="20"/>
      <w:szCs w:val="20"/>
    </w:rPr>
  </w:style>
  <w:style w:type="character" w:styleId="HTMLVariable">
    <w:name w:val="HTML Variable"/>
    <w:uiPriority w:val="99"/>
    <w:semiHidden/>
    <w:rPr>
      <w:rFonts w:cs="Times New Roman"/>
      <w:i/>
      <w:iCs/>
    </w:rPr>
  </w:style>
  <w:style w:type="paragraph" w:customStyle="1" w:styleId="Independentlista">
    <w:name w:val="Independent list (a)"/>
    <w:basedOn w:val="Normal"/>
    <w:uiPriority w:val="99"/>
    <w:pPr>
      <w:numPr>
        <w:numId w:val="12"/>
      </w:numPr>
    </w:pPr>
  </w:style>
  <w:style w:type="table" w:styleId="TableGrid">
    <w:name w:val="Table Grid"/>
    <w:basedOn w:val="TableNormal"/>
    <w:uiPriority w:val="9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CoverDocumentDescription">
    <w:name w:val="Cover Document Description"/>
    <w:basedOn w:val="BodyText"/>
    <w:next w:val="CoverText"/>
    <w:uiPriority w:val="99"/>
    <w:pPr>
      <w:jc w:val="center"/>
    </w:pPr>
    <w:rPr>
      <w:b/>
      <w:sz w:val="24"/>
    </w:rPr>
  </w:style>
  <w:style w:type="paragraph" w:customStyle="1" w:styleId="OfficeLevel1">
    <w:name w:val="Office Level 1"/>
    <w:basedOn w:val="Normal"/>
    <w:uiPriority w:val="99"/>
    <w:pPr>
      <w:tabs>
        <w:tab w:val="num" w:pos="720"/>
      </w:tabs>
      <w:ind w:left="720" w:hanging="720"/>
    </w:pPr>
  </w:style>
  <w:style w:type="paragraph" w:customStyle="1" w:styleId="OfficeLevel2">
    <w:name w:val="Office Level 2"/>
    <w:basedOn w:val="OfficeLevel1"/>
    <w:uiPriority w:val="99"/>
    <w:pPr>
      <w:numPr>
        <w:ilvl w:val="1"/>
      </w:numPr>
      <w:tabs>
        <w:tab w:val="num" w:pos="720"/>
        <w:tab w:val="num" w:pos="1440"/>
      </w:tabs>
      <w:ind w:left="1440" w:hanging="720"/>
    </w:pPr>
  </w:style>
  <w:style w:type="paragraph" w:customStyle="1" w:styleId="OfficeLevel3">
    <w:name w:val="Office Level 3"/>
    <w:uiPriority w:val="99"/>
    <w:pPr>
      <w:numPr>
        <w:ilvl w:val="2"/>
        <w:numId w:val="4"/>
      </w:numPr>
      <w:tabs>
        <w:tab w:val="clear" w:pos="1209"/>
        <w:tab w:val="num" w:pos="2160"/>
      </w:tabs>
      <w:spacing w:after="240"/>
      <w:ind w:left="2160" w:hanging="720"/>
    </w:pPr>
    <w:rPr>
      <w:sz w:val="22"/>
      <w:lang w:eastAsia="en-US"/>
    </w:rPr>
  </w:style>
  <w:style w:type="paragraph" w:customStyle="1" w:styleId="OfficeLevel4">
    <w:name w:val="Office Level 4"/>
    <w:uiPriority w:val="99"/>
    <w:pPr>
      <w:numPr>
        <w:ilvl w:val="3"/>
        <w:numId w:val="2"/>
      </w:numPr>
      <w:tabs>
        <w:tab w:val="clear" w:pos="643"/>
        <w:tab w:val="num" w:pos="2880"/>
      </w:tabs>
      <w:spacing w:after="240"/>
      <w:ind w:left="2880" w:hanging="720"/>
    </w:pPr>
    <w:rPr>
      <w:sz w:val="22"/>
      <w:lang w:eastAsia="en-US"/>
    </w:rPr>
  </w:style>
  <w:style w:type="paragraph" w:customStyle="1" w:styleId="OfficeLevel5">
    <w:name w:val="Office Level 5"/>
    <w:uiPriority w:val="99"/>
    <w:pPr>
      <w:numPr>
        <w:ilvl w:val="4"/>
        <w:numId w:val="2"/>
      </w:numPr>
      <w:tabs>
        <w:tab w:val="clear" w:pos="643"/>
        <w:tab w:val="num" w:pos="3600"/>
      </w:tabs>
      <w:spacing w:after="240"/>
      <w:ind w:left="3600" w:hanging="720"/>
    </w:pPr>
    <w:rPr>
      <w:sz w:val="22"/>
      <w:lang w:eastAsia="en-US"/>
    </w:rPr>
  </w:style>
  <w:style w:type="paragraph" w:customStyle="1" w:styleId="Schedule">
    <w:name w:val="Schedule"/>
    <w:basedOn w:val="BodyText"/>
    <w:next w:val="BodyText"/>
    <w:uiPriority w:val="99"/>
    <w:pPr>
      <w:keepNext/>
      <w:tabs>
        <w:tab w:val="num" w:pos="720"/>
      </w:tabs>
      <w:ind w:left="720" w:hanging="720"/>
      <w:outlineLvl w:val="0"/>
    </w:pPr>
    <w:rPr>
      <w:b/>
      <w:sz w:val="24"/>
      <w:szCs w:val="22"/>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table" w:styleId="Table3Deffects1">
    <w:name w:val="Table 3D effects 1"/>
    <w:basedOn w:val="TableNormal"/>
    <w:uiPriority w:val="99"/>
    <w:semiHidden/>
    <w:pPr>
      <w:spacing w:after="24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spacing w:after="24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pPr>
      <w:spacing w:after="24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pPr>
      <w:spacing w:after="24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pPr>
      <w:spacing w:after="24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pPr>
      <w:spacing w:after="24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pPr>
      <w:spacing w:after="24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pPr>
      <w:spacing w:after="24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pPr>
      <w:spacing w:after="24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pPr>
      <w:spacing w:after="24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pPr>
      <w:spacing w:after="24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pPr>
      <w:spacing w:after="24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pPr>
      <w:spacing w:after="24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pPr>
      <w:spacing w:after="24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pPr>
      <w:spacing w:after="24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pPr>
      <w:spacing w:after="24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pPr>
      <w:spacing w:after="24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pPr>
      <w:spacing w:after="24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pPr>
      <w:spacing w:after="24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inglespaced">
    <w:name w:val="Single spaced"/>
    <w:basedOn w:val="Normal"/>
    <w:uiPriority w:val="99"/>
    <w:pPr>
      <w:spacing w:after="0"/>
    </w:pPr>
    <w:rPr>
      <w:szCs w:val="22"/>
    </w:rPr>
  </w:style>
  <w:style w:type="character" w:customStyle="1" w:styleId="Notes">
    <w:name w:val="Notes"/>
    <w:uiPriority w:val="99"/>
    <w:rPr>
      <w:rFonts w:cs="Times New Roman"/>
      <w:i/>
      <w:color w:val="FF00FF"/>
    </w:rPr>
  </w:style>
  <w:style w:type="paragraph" w:customStyle="1" w:styleId="TableHeading">
    <w:name w:val="Table Heading"/>
    <w:basedOn w:val="Tabletext"/>
    <w:next w:val="Tabletext"/>
    <w:uiPriority w:val="99"/>
    <w:rPr>
      <w:b/>
      <w:sz w:val="20"/>
    </w:rPr>
  </w:style>
  <w:style w:type="paragraph" w:customStyle="1" w:styleId="CoversheetTitle">
    <w:name w:val="Coversheet Title"/>
    <w:basedOn w:val="Normal"/>
    <w:next w:val="CoversheetTitle2"/>
    <w:uiPriority w:val="99"/>
    <w:pPr>
      <w:pBdr>
        <w:bottom w:val="single" w:sz="4" w:space="1" w:color="auto"/>
      </w:pBdr>
      <w:spacing w:after="120"/>
      <w:contextualSpacing/>
    </w:pPr>
    <w:rPr>
      <w:b/>
      <w:sz w:val="40"/>
    </w:rPr>
  </w:style>
  <w:style w:type="paragraph" w:customStyle="1" w:styleId="CoversheetTitle2">
    <w:name w:val="Coversheet Title2"/>
    <w:basedOn w:val="Normal"/>
    <w:uiPriority w:val="99"/>
    <w:pPr>
      <w:contextualSpacing/>
    </w:pPr>
    <w:rPr>
      <w:b/>
      <w:sz w:val="32"/>
    </w:rPr>
  </w:style>
  <w:style w:type="paragraph" w:customStyle="1" w:styleId="CoversheetTitle4">
    <w:name w:val="Coversheet Title4"/>
    <w:basedOn w:val="Normal"/>
    <w:next w:val="Normal"/>
    <w:uiPriority w:val="99"/>
  </w:style>
  <w:style w:type="paragraph" w:customStyle="1" w:styleId="OfficeBody3">
    <w:name w:val="Office Body 3"/>
    <w:basedOn w:val="Normal"/>
    <w:uiPriority w:val="99"/>
    <w:pPr>
      <w:ind w:left="2160"/>
    </w:pPr>
  </w:style>
  <w:style w:type="paragraph" w:customStyle="1" w:styleId="OfficeBody4">
    <w:name w:val="Office Body 4"/>
    <w:basedOn w:val="Normal"/>
    <w:uiPriority w:val="99"/>
    <w:pPr>
      <w:ind w:left="2880"/>
    </w:pPr>
  </w:style>
  <w:style w:type="paragraph" w:customStyle="1" w:styleId="OfficeBody5">
    <w:name w:val="Office Body 5"/>
    <w:basedOn w:val="Normal"/>
    <w:uiPriority w:val="99"/>
    <w:pPr>
      <w:ind w:left="3600"/>
    </w:pPr>
  </w:style>
  <w:style w:type="paragraph" w:styleId="ListNumber">
    <w:name w:val="List Number"/>
    <w:basedOn w:val="Normal"/>
    <w:uiPriority w:val="99"/>
    <w:semiHidden/>
    <w:pPr>
      <w:tabs>
        <w:tab w:val="num" w:pos="360"/>
      </w:tabs>
    </w:pPr>
  </w:style>
  <w:style w:type="paragraph" w:styleId="ListNumber2">
    <w:name w:val="List Number 2"/>
    <w:basedOn w:val="Normal"/>
    <w:uiPriority w:val="99"/>
    <w:semiHidden/>
    <w:pPr>
      <w:tabs>
        <w:tab w:val="num" w:pos="360"/>
      </w:tabs>
    </w:pPr>
  </w:style>
  <w:style w:type="paragraph" w:customStyle="1" w:styleId="CoversheetTitle3">
    <w:name w:val="Coversheet Title3"/>
    <w:uiPriority w:val="99"/>
    <w:pPr>
      <w:spacing w:after="240"/>
    </w:pPr>
    <w:rPr>
      <w:rFonts w:ascii="Arial" w:hAnsi="Arial"/>
      <w:b/>
      <w:sz w:val="22"/>
      <w:lang w:eastAsia="en-US"/>
    </w:rPr>
  </w:style>
  <w:style w:type="character" w:customStyle="1" w:styleId="VWred">
    <w:name w:val="VW red"/>
    <w:uiPriority w:val="99"/>
    <w:rPr>
      <w:rFonts w:cs="Times New Roman"/>
      <w:color w:val="E00047"/>
    </w:rPr>
  </w:style>
  <w:style w:type="paragraph" w:customStyle="1" w:styleId="Tabletext">
    <w:name w:val="Table text"/>
    <w:basedOn w:val="Normal"/>
    <w:uiPriority w:val="99"/>
    <w:pPr>
      <w:spacing w:after="120"/>
    </w:pPr>
  </w:style>
  <w:style w:type="paragraph" w:customStyle="1" w:styleId="Sectionheading">
    <w:name w:val="Section heading"/>
    <w:basedOn w:val="Normal"/>
    <w:next w:val="Normal"/>
    <w:uiPriority w:val="99"/>
    <w:rPr>
      <w:b/>
    </w:rPr>
  </w:style>
  <w:style w:type="paragraph" w:customStyle="1" w:styleId="TableBullet">
    <w:name w:val="Table Bullet"/>
    <w:basedOn w:val="Tabletext"/>
    <w:uiPriority w:val="99"/>
    <w:pPr>
      <w:numPr>
        <w:numId w:val="14"/>
      </w:numPr>
    </w:pPr>
  </w:style>
  <w:style w:type="paragraph" w:customStyle="1" w:styleId="TableBullet2">
    <w:name w:val="Table Bullet 2"/>
    <w:basedOn w:val="TableBullet"/>
    <w:uiPriority w:val="99"/>
    <w:pPr>
      <w:numPr>
        <w:numId w:val="13"/>
      </w:numPr>
    </w:pPr>
  </w:style>
  <w:style w:type="paragraph" w:customStyle="1" w:styleId="CVBullet">
    <w:name w:val="CV_Bullet"/>
    <w:basedOn w:val="Tabletext"/>
    <w:uiPriority w:val="99"/>
    <w:pPr>
      <w:keepLines/>
      <w:numPr>
        <w:numId w:val="18"/>
      </w:numPr>
      <w:overflowPunct w:val="0"/>
      <w:autoSpaceDE w:val="0"/>
      <w:autoSpaceDN w:val="0"/>
      <w:adjustRightInd w:val="0"/>
      <w:textAlignment w:val="baseline"/>
    </w:pPr>
  </w:style>
  <w:style w:type="paragraph" w:customStyle="1" w:styleId="CVBullet2">
    <w:name w:val="CV_Bullet2"/>
    <w:basedOn w:val="CVBullet"/>
    <w:uiPriority w:val="99"/>
    <w:pPr>
      <w:numPr>
        <w:ilvl w:val="1"/>
      </w:numPr>
      <w:tabs>
        <w:tab w:val="num" w:pos="1440"/>
      </w:tabs>
      <w:ind w:hanging="720"/>
    </w:pPr>
  </w:style>
  <w:style w:type="paragraph" w:customStyle="1" w:styleId="CVCoversheetContact">
    <w:name w:val="CV_Coversheet_Contact"/>
    <w:basedOn w:val="Tabletext"/>
    <w:link w:val="CVCoversheetContactCharChar"/>
    <w:uiPriority w:val="99"/>
    <w:pPr>
      <w:contextualSpacing/>
    </w:pPr>
  </w:style>
  <w:style w:type="character" w:customStyle="1" w:styleId="CVCoversheetContactCharChar">
    <w:name w:val="CV_Coversheet_Contact Char Char"/>
    <w:link w:val="CVCoversheetContact"/>
    <w:uiPriority w:val="99"/>
    <w:locked/>
    <w:rPr>
      <w:rFonts w:cs="Times New Roman"/>
      <w:sz w:val="22"/>
      <w:lang w:val="en-GB" w:eastAsia="en-US" w:bidi="ar-SA"/>
    </w:rPr>
  </w:style>
  <w:style w:type="paragraph" w:customStyle="1" w:styleId="CVCoversheetName">
    <w:name w:val="CV_Coversheet_Name"/>
    <w:basedOn w:val="Tabletext"/>
    <w:uiPriority w:val="99"/>
    <w:rPr>
      <w:b/>
      <w:color w:val="FFFFFF"/>
      <w:sz w:val="24"/>
    </w:rPr>
  </w:style>
  <w:style w:type="paragraph" w:customStyle="1" w:styleId="CVCoversheetPhoto">
    <w:name w:val="CV_Coversheet_Photo"/>
    <w:basedOn w:val="Tabletext"/>
    <w:next w:val="Normal"/>
    <w:uiPriority w:val="99"/>
    <w:pPr>
      <w:jc w:val="center"/>
    </w:pPr>
  </w:style>
  <w:style w:type="paragraph" w:customStyle="1" w:styleId="CVCoversheetPosition">
    <w:name w:val="CV_Coversheet_Position"/>
    <w:basedOn w:val="Tabletext"/>
    <w:uiPriority w:val="99"/>
    <w:pPr>
      <w:spacing w:after="0"/>
    </w:pPr>
    <w:rPr>
      <w:b/>
    </w:rPr>
  </w:style>
  <w:style w:type="paragraph" w:customStyle="1" w:styleId="CVCoversheetProfile">
    <w:name w:val="CV_Coversheet_Profile"/>
    <w:basedOn w:val="Tabletext"/>
    <w:uiPriority w:val="99"/>
  </w:style>
  <w:style w:type="paragraph" w:customStyle="1" w:styleId="CVCoversheetTeam">
    <w:name w:val="CV_Coversheet_Team"/>
    <w:basedOn w:val="Tabletext"/>
    <w:uiPriority w:val="99"/>
    <w:pPr>
      <w:spacing w:after="0"/>
    </w:pPr>
    <w:rPr>
      <w:b/>
    </w:rPr>
  </w:style>
  <w:style w:type="paragraph" w:customStyle="1" w:styleId="CVHeading1">
    <w:name w:val="CV_Heading1"/>
    <w:basedOn w:val="Tabletext"/>
    <w:next w:val="CVBullet"/>
    <w:uiPriority w:val="99"/>
    <w:pPr>
      <w:spacing w:before="240"/>
    </w:pPr>
    <w:rPr>
      <w:b/>
      <w:color w:val="E00047"/>
      <w:sz w:val="24"/>
      <w:szCs w:val="24"/>
    </w:rPr>
  </w:style>
  <w:style w:type="character" w:customStyle="1" w:styleId="Paragraphheading">
    <w:name w:val="Paragraph heading"/>
    <w:uiPriority w:val="99"/>
    <w:rPr>
      <w:rFonts w:cs="Times New Roman"/>
      <w:b/>
    </w:rPr>
  </w:style>
  <w:style w:type="paragraph" w:customStyle="1" w:styleId="TenderBodyText2">
    <w:name w:val="Tender Body Text 2"/>
    <w:basedOn w:val="Normal"/>
    <w:uiPriority w:val="99"/>
    <w:pPr>
      <w:ind w:left="720"/>
      <w:outlineLvl w:val="1"/>
    </w:pPr>
  </w:style>
  <w:style w:type="paragraph" w:customStyle="1" w:styleId="Tendercoverdescription">
    <w:name w:val="Tender cover description"/>
    <w:basedOn w:val="Normal"/>
    <w:next w:val="Normal"/>
    <w:uiPriority w:val="99"/>
    <w:pPr>
      <w:jc w:val="right"/>
    </w:pPr>
    <w:rPr>
      <w:sz w:val="36"/>
    </w:rPr>
  </w:style>
  <w:style w:type="paragraph" w:customStyle="1" w:styleId="Tendercoverdate">
    <w:name w:val="Tender cover date"/>
    <w:basedOn w:val="Tendercoverdescription"/>
    <w:uiPriority w:val="99"/>
  </w:style>
  <w:style w:type="paragraph" w:customStyle="1" w:styleId="Tendercovertitle">
    <w:name w:val="Tender cover title"/>
    <w:basedOn w:val="Normal"/>
    <w:uiPriority w:val="99"/>
    <w:pPr>
      <w:jc w:val="right"/>
    </w:pPr>
    <w:rPr>
      <w:b/>
      <w:sz w:val="48"/>
    </w:rPr>
  </w:style>
  <w:style w:type="paragraph" w:customStyle="1" w:styleId="TenderHeading1">
    <w:name w:val="Tender Heading 1"/>
    <w:basedOn w:val="Normal"/>
    <w:next w:val="TenderBodyText1"/>
    <w:uiPriority w:val="99"/>
    <w:pPr>
      <w:keepNext/>
    </w:pPr>
    <w:rPr>
      <w:b/>
      <w:sz w:val="24"/>
    </w:rPr>
  </w:style>
  <w:style w:type="paragraph" w:customStyle="1" w:styleId="TenderHeading2">
    <w:name w:val="Tender Heading 2"/>
    <w:basedOn w:val="Normal"/>
    <w:next w:val="TenderBodyText2"/>
    <w:uiPriority w:val="99"/>
    <w:pPr>
      <w:keepNext/>
      <w:ind w:left="720"/>
    </w:pPr>
    <w:rPr>
      <w:b/>
    </w:rPr>
  </w:style>
  <w:style w:type="paragraph" w:customStyle="1" w:styleId="TenderHeading3">
    <w:name w:val="Tender Heading 3"/>
    <w:basedOn w:val="Normal"/>
    <w:next w:val="TenderBodyText3"/>
    <w:uiPriority w:val="99"/>
    <w:pPr>
      <w:keepNext/>
      <w:ind w:left="720"/>
    </w:pPr>
    <w:rPr>
      <w:b/>
      <w:color w:val="E00047"/>
      <w:sz w:val="20"/>
    </w:rPr>
  </w:style>
  <w:style w:type="paragraph" w:customStyle="1" w:styleId="TenderHeading4">
    <w:name w:val="Tender Heading 4"/>
    <w:basedOn w:val="Normal"/>
    <w:next w:val="TenderBodyText4"/>
    <w:uiPriority w:val="99"/>
    <w:pPr>
      <w:keepNext/>
      <w:ind w:left="720"/>
    </w:pPr>
    <w:rPr>
      <w:b/>
      <w:color w:val="333333"/>
      <w:sz w:val="20"/>
    </w:rPr>
  </w:style>
  <w:style w:type="paragraph" w:customStyle="1" w:styleId="Tendersectionlevel1">
    <w:name w:val="Tender section level 1"/>
    <w:basedOn w:val="Normal"/>
    <w:next w:val="TenderBodyText1"/>
    <w:uiPriority w:val="99"/>
    <w:pPr>
      <w:numPr>
        <w:numId w:val="15"/>
      </w:numPr>
    </w:pPr>
    <w:rPr>
      <w:b/>
      <w:color w:val="E00047"/>
    </w:rPr>
  </w:style>
  <w:style w:type="paragraph" w:customStyle="1" w:styleId="Tenderlevel2number">
    <w:name w:val="Tender level 2 number"/>
    <w:basedOn w:val="Tendersectionlevel1"/>
    <w:uiPriority w:val="99"/>
    <w:pPr>
      <w:numPr>
        <w:ilvl w:val="1"/>
      </w:numPr>
      <w:tabs>
        <w:tab w:val="num" w:pos="1440"/>
        <w:tab w:val="num" w:pos="1492"/>
      </w:tabs>
      <w:ind w:left="1440" w:hanging="360"/>
    </w:pPr>
    <w:rPr>
      <w:rFonts w:ascii="Times New Roman" w:hAnsi="Times New Roman"/>
      <w:b w:val="0"/>
      <w:color w:val="auto"/>
      <w:sz w:val="22"/>
    </w:rPr>
  </w:style>
  <w:style w:type="paragraph" w:customStyle="1" w:styleId="Tenderlevel3number">
    <w:name w:val="Tender level 3 number"/>
    <w:basedOn w:val="Tenderlevel2number"/>
    <w:next w:val="Normal"/>
    <w:uiPriority w:val="99"/>
    <w:pPr>
      <w:numPr>
        <w:ilvl w:val="2"/>
      </w:numPr>
      <w:tabs>
        <w:tab w:val="num" w:pos="2160"/>
      </w:tabs>
      <w:ind w:left="2160" w:hanging="180"/>
    </w:pPr>
  </w:style>
  <w:style w:type="paragraph" w:customStyle="1" w:styleId="Tenderlevel2heading">
    <w:name w:val="Tender level 2 heading"/>
    <w:basedOn w:val="Tenderlevel2number"/>
    <w:next w:val="TenderBodyText2"/>
    <w:uiPriority w:val="99"/>
    <w:rPr>
      <w:rFonts w:ascii="Arial" w:hAnsi="Arial"/>
      <w:b/>
    </w:rPr>
  </w:style>
  <w:style w:type="paragraph" w:customStyle="1" w:styleId="Tenderlevel3heading">
    <w:name w:val="Tender level 3 heading"/>
    <w:basedOn w:val="Tenderlevel3number"/>
    <w:next w:val="TenderBodyText3"/>
    <w:uiPriority w:val="99"/>
    <w:rPr>
      <w:rFonts w:ascii="Arial" w:hAnsi="Arial"/>
      <w:b/>
      <w:sz w:val="20"/>
    </w:rPr>
  </w:style>
  <w:style w:type="paragraph" w:customStyle="1" w:styleId="Tenderbiogname">
    <w:name w:val="Tender biog name"/>
    <w:basedOn w:val="Normal"/>
    <w:next w:val="Tabletext"/>
    <w:uiPriority w:val="99"/>
    <w:pPr>
      <w:spacing w:after="120"/>
      <w:ind w:left="72"/>
    </w:pPr>
    <w:rPr>
      <w:b/>
    </w:rPr>
  </w:style>
  <w:style w:type="paragraph" w:customStyle="1" w:styleId="Tenderbiogposition">
    <w:name w:val="Tender biog position"/>
    <w:basedOn w:val="Tenderbiogname"/>
    <w:next w:val="Tenderbiogteam"/>
    <w:uiPriority w:val="99"/>
    <w:rPr>
      <w:sz w:val="24"/>
    </w:rPr>
  </w:style>
  <w:style w:type="paragraph" w:customStyle="1" w:styleId="Tenderbiogteam">
    <w:name w:val="Tender biog team"/>
    <w:basedOn w:val="Tenderbiogname"/>
    <w:next w:val="Normal"/>
    <w:uiPriority w:val="99"/>
    <w:rPr>
      <w:sz w:val="24"/>
    </w:rPr>
  </w:style>
  <w:style w:type="paragraph" w:customStyle="1" w:styleId="Tenderbiogtext">
    <w:name w:val="Tender biog text"/>
    <w:basedOn w:val="Tenderbiogname"/>
    <w:next w:val="Normal"/>
    <w:uiPriority w:val="99"/>
    <w:rPr>
      <w:rFonts w:ascii="Times New Roman" w:hAnsi="Times New Roman"/>
      <w:b w:val="0"/>
      <w:sz w:val="22"/>
    </w:rPr>
  </w:style>
  <w:style w:type="paragraph" w:customStyle="1" w:styleId="Tenderbiogbullet">
    <w:name w:val="Tender biog bullet"/>
    <w:basedOn w:val="Tenderbiogname"/>
    <w:uiPriority w:val="99"/>
    <w:pPr>
      <w:numPr>
        <w:numId w:val="16"/>
      </w:numPr>
    </w:pPr>
    <w:rPr>
      <w:rFonts w:ascii="Times New Roman" w:hAnsi="Times New Roman"/>
      <w:b w:val="0"/>
      <w:sz w:val="22"/>
    </w:rPr>
  </w:style>
  <w:style w:type="paragraph" w:customStyle="1" w:styleId="TenderBodyText1">
    <w:name w:val="Tender Body Text 1"/>
    <w:basedOn w:val="Normal"/>
    <w:uiPriority w:val="99"/>
    <w:pPr>
      <w:outlineLvl w:val="0"/>
    </w:pPr>
  </w:style>
  <w:style w:type="paragraph" w:customStyle="1" w:styleId="TenderBodyText3">
    <w:name w:val="Tender Body Text 3"/>
    <w:basedOn w:val="Normal"/>
    <w:uiPriority w:val="99"/>
    <w:pPr>
      <w:ind w:left="720"/>
      <w:outlineLvl w:val="2"/>
    </w:pPr>
  </w:style>
  <w:style w:type="paragraph" w:customStyle="1" w:styleId="TenderBodyText4">
    <w:name w:val="Tender Body Text 4"/>
    <w:basedOn w:val="Normal"/>
    <w:uiPriority w:val="99"/>
    <w:pPr>
      <w:ind w:left="720"/>
      <w:outlineLvl w:val="3"/>
    </w:pPr>
  </w:style>
  <w:style w:type="paragraph" w:customStyle="1" w:styleId="Tablenumber1">
    <w:name w:val="Table number 1"/>
    <w:basedOn w:val="Tabletext"/>
    <w:next w:val="Tabletext"/>
    <w:uiPriority w:val="99"/>
    <w:pPr>
      <w:numPr>
        <w:numId w:val="17"/>
      </w:numPr>
    </w:pPr>
  </w:style>
  <w:style w:type="paragraph" w:customStyle="1" w:styleId="TableNumber3">
    <w:name w:val="Table Number 3"/>
    <w:basedOn w:val="Tabletext"/>
    <w:uiPriority w:val="99"/>
    <w:pPr>
      <w:numPr>
        <w:ilvl w:val="2"/>
        <w:numId w:val="17"/>
      </w:numPr>
    </w:pPr>
  </w:style>
  <w:style w:type="paragraph" w:customStyle="1" w:styleId="Tablenumber4">
    <w:name w:val="Table number 4"/>
    <w:basedOn w:val="Tabletext"/>
    <w:uiPriority w:val="99"/>
    <w:pPr>
      <w:numPr>
        <w:ilvl w:val="3"/>
        <w:numId w:val="17"/>
      </w:numPr>
    </w:pPr>
  </w:style>
  <w:style w:type="paragraph" w:customStyle="1" w:styleId="Tablenumber2">
    <w:name w:val="Table number 2"/>
    <w:basedOn w:val="Tabletext"/>
    <w:next w:val="Tabletext"/>
    <w:uiPriority w:val="99"/>
    <w:pPr>
      <w:numPr>
        <w:ilvl w:val="1"/>
        <w:numId w:val="17"/>
      </w:numPr>
    </w:pPr>
  </w:style>
  <w:style w:type="paragraph" w:customStyle="1" w:styleId="CVHeading2">
    <w:name w:val="CV_Heading2"/>
    <w:basedOn w:val="Tabletext"/>
    <w:next w:val="CVBullet"/>
    <w:uiPriority w:val="99"/>
    <w:pPr>
      <w:keepLines/>
      <w:overflowPunct w:val="0"/>
      <w:autoSpaceDE w:val="0"/>
      <w:autoSpaceDN w:val="0"/>
      <w:adjustRightInd w:val="0"/>
      <w:textAlignment w:val="baseline"/>
    </w:pPr>
    <w:rPr>
      <w:b/>
      <w:bCs/>
      <w:szCs w:val="22"/>
    </w:rPr>
  </w:style>
  <w:style w:type="paragraph" w:customStyle="1" w:styleId="CVHeading3">
    <w:name w:val="CV_Heading3"/>
    <w:basedOn w:val="Tabletext"/>
    <w:next w:val="CVBullet"/>
    <w:uiPriority w:val="99"/>
    <w:pPr>
      <w:keepNext/>
    </w:pPr>
    <w:rPr>
      <w:b/>
      <w:sz w:val="20"/>
    </w:rPr>
  </w:style>
  <w:style w:type="paragraph" w:customStyle="1" w:styleId="TenderBullet">
    <w:name w:val="Tender Bullet"/>
    <w:basedOn w:val="Normal"/>
    <w:uiPriority w:val="99"/>
    <w:pPr>
      <w:numPr>
        <w:numId w:val="19"/>
      </w:numPr>
      <w:spacing w:after="120"/>
    </w:pPr>
  </w:style>
  <w:style w:type="paragraph" w:customStyle="1" w:styleId="TenderBullet2">
    <w:name w:val="Tender Bullet 2"/>
    <w:basedOn w:val="TenderBullet"/>
    <w:uiPriority w:val="99"/>
    <w:pPr>
      <w:numPr>
        <w:ilvl w:val="1"/>
      </w:numPr>
    </w:pPr>
  </w:style>
  <w:style w:type="paragraph" w:styleId="ListParagraph">
    <w:name w:val="List Paragraph"/>
    <w:basedOn w:val="Normal"/>
    <w:uiPriority w:val="34"/>
    <w:qFormat/>
    <w:rsid w:val="00BD4FD1"/>
    <w:pPr>
      <w:ind w:left="1440"/>
      <w:contextualSpacing/>
    </w:pPr>
  </w:style>
  <w:style w:type="paragraph" w:customStyle="1" w:styleId="Style1">
    <w:name w:val="Style1"/>
    <w:basedOn w:val="ListParagraph"/>
    <w:next w:val="ListParagraph"/>
    <w:qFormat/>
    <w:rsid w:val="001B27F6"/>
    <w:pPr>
      <w:ind w:left="0"/>
    </w:pPr>
  </w:style>
  <w:style w:type="paragraph" w:styleId="NoSpacing">
    <w:name w:val="No Spacing"/>
    <w:uiPriority w:val="1"/>
    <w:qFormat/>
    <w:rsid w:val="00EB5AC0"/>
    <w:rPr>
      <w:rFonts w:ascii="Arial" w:hAnsi="Arial" w:cs="Arial"/>
      <w:sz w:val="28"/>
      <w:szCs w:val="28"/>
      <w:lang w:eastAsia="en-US"/>
    </w:rPr>
  </w:style>
  <w:style w:type="paragraph" w:styleId="Revision">
    <w:name w:val="Revision"/>
    <w:hidden/>
    <w:uiPriority w:val="99"/>
    <w:semiHidden/>
    <w:rsid w:val="004F1AFB"/>
    <w:rPr>
      <w:rFonts w:ascii="Arial" w:hAnsi="Arial" w:cs="Arial"/>
      <w:sz w:val="28"/>
      <w:szCs w:val="28"/>
      <w:lang w:eastAsia="en-US"/>
    </w:rPr>
  </w:style>
  <w:style w:type="paragraph" w:customStyle="1" w:styleId="Level1">
    <w:name w:val="Level 1"/>
    <w:basedOn w:val="Normal"/>
    <w:rsid w:val="005D3191"/>
    <w:pPr>
      <w:numPr>
        <w:numId w:val="35"/>
      </w:numPr>
      <w:jc w:val="both"/>
      <w:outlineLvl w:val="0"/>
    </w:pPr>
    <w:rPr>
      <w:sz w:val="20"/>
      <w:szCs w:val="20"/>
      <w:lang w:eastAsia="en-GB"/>
    </w:rPr>
  </w:style>
  <w:style w:type="paragraph" w:customStyle="1" w:styleId="Level2">
    <w:name w:val="Level 2"/>
    <w:basedOn w:val="Normal"/>
    <w:rsid w:val="005D3191"/>
    <w:pPr>
      <w:numPr>
        <w:ilvl w:val="1"/>
        <w:numId w:val="35"/>
      </w:numPr>
      <w:jc w:val="both"/>
      <w:outlineLvl w:val="1"/>
    </w:pPr>
    <w:rPr>
      <w:sz w:val="20"/>
      <w:szCs w:val="20"/>
      <w:lang w:eastAsia="en-GB"/>
    </w:rPr>
  </w:style>
  <w:style w:type="paragraph" w:customStyle="1" w:styleId="Level3">
    <w:name w:val="Level 3"/>
    <w:basedOn w:val="Normal"/>
    <w:rsid w:val="005D3191"/>
    <w:pPr>
      <w:numPr>
        <w:ilvl w:val="2"/>
        <w:numId w:val="35"/>
      </w:numPr>
      <w:jc w:val="both"/>
      <w:outlineLvl w:val="2"/>
    </w:pPr>
    <w:rPr>
      <w:sz w:val="20"/>
      <w:szCs w:val="20"/>
      <w:lang w:eastAsia="en-GB"/>
    </w:rPr>
  </w:style>
  <w:style w:type="paragraph" w:customStyle="1" w:styleId="Level4">
    <w:name w:val="Level 4"/>
    <w:basedOn w:val="Normal"/>
    <w:rsid w:val="005D3191"/>
    <w:pPr>
      <w:numPr>
        <w:ilvl w:val="3"/>
        <w:numId w:val="35"/>
      </w:numPr>
      <w:jc w:val="both"/>
      <w:outlineLvl w:val="3"/>
    </w:pPr>
    <w:rPr>
      <w:sz w:val="20"/>
      <w:szCs w:val="20"/>
      <w:lang w:eastAsia="en-GB"/>
    </w:rPr>
  </w:style>
  <w:style w:type="paragraph" w:customStyle="1" w:styleId="Level5">
    <w:name w:val="Level 5"/>
    <w:basedOn w:val="Normal"/>
    <w:rsid w:val="005D3191"/>
    <w:pPr>
      <w:numPr>
        <w:ilvl w:val="4"/>
        <w:numId w:val="35"/>
      </w:numPr>
      <w:jc w:val="both"/>
      <w:outlineLvl w:val="4"/>
    </w:pPr>
    <w:rPr>
      <w:sz w:val="20"/>
      <w:szCs w:val="20"/>
      <w:lang w:eastAsia="en-GB"/>
    </w:rPr>
  </w:style>
  <w:style w:type="paragraph" w:customStyle="1" w:styleId="Level6">
    <w:name w:val="Level 6"/>
    <w:basedOn w:val="Normal"/>
    <w:rsid w:val="005D3191"/>
    <w:pPr>
      <w:numPr>
        <w:ilvl w:val="5"/>
        <w:numId w:val="35"/>
      </w:numPr>
      <w:jc w:val="both"/>
      <w:outlineLvl w:val="5"/>
    </w:pPr>
    <w:rPr>
      <w:sz w:val="20"/>
      <w:szCs w:val="20"/>
      <w:lang w:eastAsia="en-GB"/>
    </w:rPr>
  </w:style>
  <w:style w:type="numbering" w:customStyle="1" w:styleId="BodyNumbering">
    <w:name w:val="Body Numbering"/>
    <w:uiPriority w:val="99"/>
    <w:rsid w:val="003F791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95393">
      <w:marLeft w:val="0"/>
      <w:marRight w:val="0"/>
      <w:marTop w:val="0"/>
      <w:marBottom w:val="0"/>
      <w:divBdr>
        <w:top w:val="none" w:sz="0" w:space="0" w:color="auto"/>
        <w:left w:val="none" w:sz="0" w:space="0" w:color="auto"/>
        <w:bottom w:val="none" w:sz="0" w:space="0" w:color="auto"/>
        <w:right w:val="none" w:sz="0" w:space="0" w:color="auto"/>
      </w:divBdr>
    </w:div>
    <w:div w:id="1996491030">
      <w:bodyDiv w:val="1"/>
      <w:marLeft w:val="0"/>
      <w:marRight w:val="0"/>
      <w:marTop w:val="0"/>
      <w:marBottom w:val="0"/>
      <w:divBdr>
        <w:top w:val="none" w:sz="0" w:space="0" w:color="auto"/>
        <w:left w:val="none" w:sz="0" w:space="0" w:color="auto"/>
        <w:bottom w:val="none" w:sz="0" w:space="0" w:color="auto"/>
        <w:right w:val="none" w:sz="0" w:space="0" w:color="auto"/>
      </w:divBdr>
      <w:divsChild>
        <w:div w:id="826364720">
          <w:marLeft w:val="0"/>
          <w:marRight w:val="0"/>
          <w:marTop w:val="0"/>
          <w:marBottom w:val="0"/>
          <w:divBdr>
            <w:top w:val="none" w:sz="0" w:space="0" w:color="auto"/>
            <w:left w:val="none" w:sz="0" w:space="0" w:color="auto"/>
            <w:bottom w:val="none" w:sz="0" w:space="0" w:color="auto"/>
            <w:right w:val="none" w:sz="0" w:space="0" w:color="auto"/>
          </w:divBdr>
          <w:divsChild>
            <w:div w:id="20839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 A C T I V E ! 2 1 8 9 2 4 5 5 . 1 < / d o c u m e n t i d >  
     < s e n d e r i d > J J F < / s e n d e r i d >  
     < s e n d e r e m a i l > J O A N N A . F O R B E S @ S H M A . C O . U K < / s e n d e r e m a i l >  
     < l a s t m o d i f i e d > 2 0 2 2 - 1 0 - 2 1 T 1 7 : 3 5 : 0 0 . 0 0 0 0 0 0 0 + 0 1 : 0 0 < / l a s t m o d i f i e d >  
     < d a t a b a s e > A C T I V E < / d a t a b a s e >  
 < / p r o p e r t i e s > 
</file>

<file path=customXml/itemProps1.xml><?xml version="1.0" encoding="utf-8"?>
<ds:datastoreItem xmlns:ds="http://schemas.openxmlformats.org/officeDocument/2006/customXml" ds:itemID="{C562A6A5-7D24-406B-943C-282B335C6006}">
  <ds:schemaRefs>
    <ds:schemaRef ds:uri="http://schemas.openxmlformats.org/officeDocument/2006/bibliography"/>
  </ds:schemaRefs>
</ds:datastoreItem>
</file>

<file path=customXml/itemProps2.xml><?xml version="1.0" encoding="utf-8"?>
<ds:datastoreItem xmlns:ds="http://schemas.openxmlformats.org/officeDocument/2006/customXml" ds:itemID="{5ACF3E99-5B8C-4C53-B1EB-327ABDA4E41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LMU Draft Articles of Association</vt:lpstr>
    </vt:vector>
  </TitlesOfParts>
  <Company>London Metropolitan University</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LMU Draft Articles of Association</dc:title>
  <dc:subject/>
  <dc:creator>Alison Wells</dc:creator>
  <cp:keywords/>
  <dc:description/>
  <cp:lastModifiedBy>Alice Rhoades</cp:lastModifiedBy>
  <cp:revision>2</cp:revision>
  <cp:lastPrinted>2022-12-09T12:26:00Z</cp:lastPrinted>
  <dcterms:created xsi:type="dcterms:W3CDTF">2023-03-29T14:40:00Z</dcterms:created>
  <dcterms:modified xsi:type="dcterms:W3CDTF">2023-03-29T14:40:00Z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4705562v2</vt:lpwstr>
  </property>
  <property fmtid="{D5CDD505-2E9C-101B-9397-08002B2CF9AE}" pid="3" name="VW_docdate">
    <vt:lpwstr>13/05/2014 18:17:32</vt:lpwstr>
  </property>
  <property fmtid="{D5CDD505-2E9C-101B-9397-08002B2CF9AE}" pid="4" name="VW_brand">
    <vt:lpwstr>Veale Wasbrough Vizards</vt:lpwstr>
  </property>
  <property fmtid="{D5CDD505-2E9C-101B-9397-08002B2CF9AE}" pid="5" name="iManageFooter">
    <vt:lpwstr>21892455.1</vt:lpwstr>
  </property>
</Properties>
</file>